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252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"/>
        <w:gridCol w:w="3698"/>
        <w:gridCol w:w="580"/>
        <w:gridCol w:w="21"/>
        <w:gridCol w:w="4887"/>
        <w:gridCol w:w="22"/>
        <w:gridCol w:w="22"/>
      </w:tblGrid>
      <w:tr w:rsidR="00323E80" w14:paraId="2B1AFD38" w14:textId="77777777" w:rsidTr="00AA0CB1">
        <w:trPr>
          <w:gridAfter w:val="2"/>
          <w:wAfter w:w="44" w:type="dxa"/>
        </w:trPr>
        <w:tc>
          <w:tcPr>
            <w:tcW w:w="3720" w:type="dxa"/>
            <w:gridSpan w:val="2"/>
            <w:tcBorders>
              <w:top w:val="single" w:sz="24" w:space="0" w:color="000000"/>
            </w:tcBorders>
          </w:tcPr>
          <w:p w14:paraId="18E97297" w14:textId="77777777" w:rsidR="00323E80" w:rsidRDefault="00A56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Nivel Jerárquico:</w:t>
            </w:r>
          </w:p>
        </w:tc>
        <w:tc>
          <w:tcPr>
            <w:tcW w:w="5488" w:type="dxa"/>
            <w:gridSpan w:val="3"/>
            <w:tcBorders>
              <w:top w:val="single" w:sz="24" w:space="0" w:color="000000"/>
            </w:tcBorders>
          </w:tcPr>
          <w:p w14:paraId="4EDDB94F" w14:textId="77777777" w:rsidR="00323E80" w:rsidRDefault="00A566D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Directivo</w:t>
            </w:r>
          </w:p>
        </w:tc>
      </w:tr>
      <w:tr w:rsidR="00323E80" w14:paraId="6BF8875E" w14:textId="77777777" w:rsidTr="00AA0CB1">
        <w:trPr>
          <w:gridAfter w:val="2"/>
          <w:wAfter w:w="44" w:type="dxa"/>
        </w:trPr>
        <w:tc>
          <w:tcPr>
            <w:tcW w:w="3720" w:type="dxa"/>
            <w:gridSpan w:val="2"/>
          </w:tcPr>
          <w:p w14:paraId="457107F0" w14:textId="77777777" w:rsidR="00323E80" w:rsidRDefault="00A56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Denominación del Empleo:</w:t>
            </w:r>
          </w:p>
        </w:tc>
        <w:tc>
          <w:tcPr>
            <w:tcW w:w="5488" w:type="dxa"/>
            <w:gridSpan w:val="3"/>
          </w:tcPr>
          <w:p w14:paraId="1C4A5DAD" w14:textId="77777777" w:rsidR="00323E80" w:rsidRDefault="00A566D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SECRETARIO GENERAL</w:t>
            </w:r>
          </w:p>
        </w:tc>
      </w:tr>
      <w:tr w:rsidR="00323E80" w14:paraId="6245A366" w14:textId="77777777" w:rsidTr="00AA0CB1">
        <w:trPr>
          <w:gridAfter w:val="2"/>
          <w:wAfter w:w="44" w:type="dxa"/>
        </w:trPr>
        <w:tc>
          <w:tcPr>
            <w:tcW w:w="3720" w:type="dxa"/>
            <w:gridSpan w:val="2"/>
          </w:tcPr>
          <w:p w14:paraId="386E12F7" w14:textId="77777777" w:rsidR="00323E80" w:rsidRDefault="00A566D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Código:</w:t>
            </w:r>
          </w:p>
        </w:tc>
        <w:tc>
          <w:tcPr>
            <w:tcW w:w="5488" w:type="dxa"/>
            <w:gridSpan w:val="3"/>
          </w:tcPr>
          <w:p w14:paraId="71DA6445" w14:textId="77777777" w:rsidR="00323E80" w:rsidRDefault="00A566D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0037</w:t>
            </w:r>
          </w:p>
        </w:tc>
      </w:tr>
      <w:tr w:rsidR="00323E80" w14:paraId="17766A71" w14:textId="77777777" w:rsidTr="00AA0CB1">
        <w:trPr>
          <w:gridAfter w:val="2"/>
          <w:wAfter w:w="44" w:type="dxa"/>
        </w:trPr>
        <w:tc>
          <w:tcPr>
            <w:tcW w:w="3720" w:type="dxa"/>
            <w:gridSpan w:val="2"/>
          </w:tcPr>
          <w:p w14:paraId="249A7578" w14:textId="77777777" w:rsidR="00323E80" w:rsidRDefault="00A566D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Grado:</w:t>
            </w:r>
          </w:p>
        </w:tc>
        <w:tc>
          <w:tcPr>
            <w:tcW w:w="5488" w:type="dxa"/>
            <w:gridSpan w:val="3"/>
          </w:tcPr>
          <w:p w14:paraId="54994845" w14:textId="77777777" w:rsidR="00323E80" w:rsidRDefault="00A566D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17</w:t>
            </w:r>
          </w:p>
        </w:tc>
      </w:tr>
      <w:tr w:rsidR="00323E80" w14:paraId="6BEB8794" w14:textId="77777777" w:rsidTr="00AA0CB1">
        <w:trPr>
          <w:gridAfter w:val="2"/>
          <w:wAfter w:w="44" w:type="dxa"/>
        </w:trPr>
        <w:tc>
          <w:tcPr>
            <w:tcW w:w="3720" w:type="dxa"/>
            <w:gridSpan w:val="2"/>
          </w:tcPr>
          <w:p w14:paraId="34DE2FB1" w14:textId="77777777" w:rsidR="00323E80" w:rsidRDefault="00A566D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No. De Cargos</w:t>
            </w:r>
          </w:p>
        </w:tc>
        <w:tc>
          <w:tcPr>
            <w:tcW w:w="5488" w:type="dxa"/>
            <w:gridSpan w:val="3"/>
          </w:tcPr>
          <w:p w14:paraId="4AD86D72" w14:textId="77777777" w:rsidR="00323E80" w:rsidRDefault="00A566D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Uno (1)</w:t>
            </w:r>
          </w:p>
        </w:tc>
      </w:tr>
      <w:tr w:rsidR="00323E80" w14:paraId="3020BAEB" w14:textId="77777777" w:rsidTr="00AA0CB1">
        <w:trPr>
          <w:gridAfter w:val="2"/>
          <w:wAfter w:w="44" w:type="dxa"/>
        </w:trPr>
        <w:tc>
          <w:tcPr>
            <w:tcW w:w="3720" w:type="dxa"/>
            <w:gridSpan w:val="2"/>
          </w:tcPr>
          <w:p w14:paraId="45BD1873" w14:textId="77777777" w:rsidR="00323E80" w:rsidRDefault="00A566D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Naturaleza del Empleo:</w:t>
            </w:r>
          </w:p>
        </w:tc>
        <w:tc>
          <w:tcPr>
            <w:tcW w:w="5488" w:type="dxa"/>
            <w:gridSpan w:val="3"/>
          </w:tcPr>
          <w:p w14:paraId="025FCBF9" w14:textId="77777777" w:rsidR="00323E80" w:rsidRDefault="00A566D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De Libre Nombramiento y Remoción</w:t>
            </w:r>
          </w:p>
        </w:tc>
      </w:tr>
      <w:tr w:rsidR="00323E80" w14:paraId="60A5B4F1" w14:textId="77777777" w:rsidTr="00AA0CB1">
        <w:trPr>
          <w:gridAfter w:val="2"/>
          <w:wAfter w:w="44" w:type="dxa"/>
        </w:trPr>
        <w:tc>
          <w:tcPr>
            <w:tcW w:w="3720" w:type="dxa"/>
            <w:gridSpan w:val="2"/>
            <w:tcBorders>
              <w:bottom w:val="single" w:sz="6" w:space="0" w:color="000000"/>
            </w:tcBorders>
          </w:tcPr>
          <w:p w14:paraId="72AF8A55" w14:textId="77777777" w:rsidR="00323E80" w:rsidRDefault="00A566D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Dependencia:</w:t>
            </w:r>
          </w:p>
        </w:tc>
        <w:tc>
          <w:tcPr>
            <w:tcW w:w="5488" w:type="dxa"/>
            <w:gridSpan w:val="3"/>
            <w:tcBorders>
              <w:bottom w:val="single" w:sz="6" w:space="0" w:color="000000"/>
            </w:tcBorders>
          </w:tcPr>
          <w:p w14:paraId="535AE23A" w14:textId="77777777" w:rsidR="00323E80" w:rsidRDefault="00A566D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Secretaría General</w:t>
            </w:r>
          </w:p>
        </w:tc>
      </w:tr>
      <w:tr w:rsidR="00323E80" w14:paraId="3C15878B" w14:textId="77777777" w:rsidTr="00AA0CB1">
        <w:trPr>
          <w:gridAfter w:val="2"/>
          <w:wAfter w:w="44" w:type="dxa"/>
        </w:trPr>
        <w:tc>
          <w:tcPr>
            <w:tcW w:w="3720" w:type="dxa"/>
            <w:gridSpan w:val="2"/>
            <w:tcBorders>
              <w:bottom w:val="single" w:sz="4" w:space="0" w:color="000000"/>
            </w:tcBorders>
          </w:tcPr>
          <w:p w14:paraId="501B74A4" w14:textId="77777777" w:rsidR="00323E80" w:rsidRDefault="00A566DD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Cargo del Jefe Inmediato:</w:t>
            </w:r>
          </w:p>
        </w:tc>
        <w:tc>
          <w:tcPr>
            <w:tcW w:w="5488" w:type="dxa"/>
            <w:gridSpan w:val="3"/>
            <w:tcBorders>
              <w:bottom w:val="single" w:sz="4" w:space="0" w:color="000000"/>
            </w:tcBorders>
          </w:tcPr>
          <w:p w14:paraId="4856916B" w14:textId="77777777" w:rsidR="00323E80" w:rsidRDefault="00A566D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Director General</w:t>
            </w:r>
          </w:p>
        </w:tc>
      </w:tr>
      <w:tr w:rsidR="00323E80" w14:paraId="6E63140D" w14:textId="77777777" w:rsidTr="00AA0CB1">
        <w:trPr>
          <w:gridAfter w:val="2"/>
          <w:wAfter w:w="44" w:type="dxa"/>
        </w:trPr>
        <w:tc>
          <w:tcPr>
            <w:tcW w:w="9208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0FDB8E3" w14:textId="77777777" w:rsidR="00323E80" w:rsidRDefault="00323E80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40AAAAB1" w14:textId="77777777" w:rsidR="00323E80" w:rsidRDefault="00A566D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ÁREA FUNCIONAL </w:t>
            </w:r>
          </w:p>
        </w:tc>
      </w:tr>
      <w:tr w:rsidR="00323E80" w14:paraId="586FDFEC" w14:textId="77777777" w:rsidTr="00AA0CB1">
        <w:trPr>
          <w:gridAfter w:val="2"/>
          <w:wAfter w:w="44" w:type="dxa"/>
        </w:trPr>
        <w:tc>
          <w:tcPr>
            <w:tcW w:w="9208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6A052910" w14:textId="77777777" w:rsidR="00323E80" w:rsidRDefault="00323E80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63052BD8" w14:textId="77777777" w:rsidR="00323E80" w:rsidRDefault="00A566D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SECRETARIA   GENERAL</w:t>
            </w:r>
          </w:p>
        </w:tc>
      </w:tr>
      <w:tr w:rsidR="00323E80" w14:paraId="15F72F77" w14:textId="77777777" w:rsidTr="00AA0CB1">
        <w:trPr>
          <w:gridAfter w:val="2"/>
          <w:wAfter w:w="44" w:type="dxa"/>
        </w:trPr>
        <w:tc>
          <w:tcPr>
            <w:tcW w:w="9208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56EE547F" w14:textId="77777777" w:rsidR="00323E80" w:rsidRDefault="00323E80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102C7E55" w14:textId="77777777" w:rsidR="00323E80" w:rsidRDefault="00A566D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PROPÓSITO PRINCIPAL DEL CARGO</w:t>
            </w:r>
          </w:p>
        </w:tc>
      </w:tr>
      <w:tr w:rsidR="00323E80" w14:paraId="480C90B9" w14:textId="77777777" w:rsidTr="00AA0CB1">
        <w:trPr>
          <w:gridAfter w:val="2"/>
          <w:wAfter w:w="44" w:type="dxa"/>
        </w:trPr>
        <w:tc>
          <w:tcPr>
            <w:tcW w:w="9208" w:type="dxa"/>
            <w:gridSpan w:val="5"/>
            <w:tcBorders>
              <w:top w:val="single" w:sz="24" w:space="0" w:color="000000"/>
              <w:bottom w:val="single" w:sz="24" w:space="0" w:color="000000"/>
            </w:tcBorders>
          </w:tcPr>
          <w:p w14:paraId="46E49EA1" w14:textId="77777777" w:rsidR="00323E80" w:rsidRDefault="00323E80">
            <w:pPr>
              <w:spacing w:after="0"/>
              <w:rPr>
                <w:rFonts w:ascii="Arial" w:eastAsia="Arial" w:hAnsi="Arial" w:cs="Arial"/>
              </w:rPr>
            </w:pPr>
          </w:p>
          <w:p w14:paraId="0A5431C7" w14:textId="77777777" w:rsidR="00323E80" w:rsidRDefault="00C07A7F" w:rsidP="00C07A7F">
            <w:p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Dirigir la administración de los recursos humanos, físicos, financieros, documentales y tecnológicos, contribuyendo con el cumplimiento eficiente de la Misión de la Corporación, a través de los procesos de apoyo establecidos en el Sistema Integrado de Gestión y atendiendo la normatividad vigente y las directrices del sector.</w:t>
            </w:r>
          </w:p>
          <w:p w14:paraId="4BA65B62" w14:textId="07A2C45F" w:rsidR="00AA0CB1" w:rsidRDefault="00AA0CB1" w:rsidP="00C07A7F">
            <w:pPr>
              <w:spacing w:after="0"/>
              <w:jc w:val="both"/>
              <w:rPr>
                <w:rFonts w:ascii="Arial" w:eastAsia="Arial" w:hAnsi="Arial" w:cs="Arial"/>
              </w:rPr>
            </w:pPr>
          </w:p>
        </w:tc>
      </w:tr>
      <w:tr w:rsidR="00323E80" w14:paraId="473E0FDC" w14:textId="77777777" w:rsidTr="00AA0CB1">
        <w:trPr>
          <w:gridAfter w:val="2"/>
          <w:wAfter w:w="44" w:type="dxa"/>
        </w:trPr>
        <w:tc>
          <w:tcPr>
            <w:tcW w:w="9208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2518E60C" w14:textId="77777777" w:rsidR="00323E80" w:rsidRDefault="00A566DD">
            <w:pPr>
              <w:pStyle w:val="Ttulo1"/>
              <w:numPr>
                <w:ilvl w:val="0"/>
                <w:numId w:val="1"/>
              </w:numPr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C07A7F" w14:paraId="2AAAE1E3" w14:textId="77777777" w:rsidTr="00AA0CB1">
        <w:trPr>
          <w:gridAfter w:val="2"/>
          <w:wAfter w:w="44" w:type="dxa"/>
        </w:trPr>
        <w:tc>
          <w:tcPr>
            <w:tcW w:w="9208" w:type="dxa"/>
            <w:gridSpan w:val="5"/>
            <w:tcBorders>
              <w:top w:val="single" w:sz="24" w:space="0" w:color="000000"/>
              <w:bottom w:val="single" w:sz="24" w:space="0" w:color="000000"/>
            </w:tcBorders>
          </w:tcPr>
          <w:p w14:paraId="552BF948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Ejercer la secretaría de los órganos de dirección de la Corporación y de los demás órganos de asesoría y coordinación que les asigne el Director General y dirigir la gestión de los actos administrativos por ellos proferidos, la gestión documental y seguridad de la información de la Entidad, de acuerdo con la normatividad vigente.</w:t>
            </w:r>
          </w:p>
          <w:p w14:paraId="13073339" w14:textId="51D878A9" w:rsid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Dirigir la formulación, aplicación y evaluación de las políticas administrativas de la Corporación con el fin de garantizar la adecuada y oportuna disposición del talento humano, los recursos físicos, logísticos e informáticos y la prestación de los servicios, de las políticas financieras con el fin de garantizar la adecuada y oportuna disposición de los recursos financieros requeridos para el normal funcionamiento de la entidad.</w:t>
            </w:r>
          </w:p>
          <w:p w14:paraId="7899BDBD" w14:textId="3D10ED67" w:rsidR="001F5189" w:rsidRPr="00C07A7F" w:rsidRDefault="001F5189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DA27E8">
              <w:rPr>
                <w:rFonts w:ascii="Arial" w:hAnsi="Arial" w:cs="Arial"/>
              </w:rPr>
              <w:t xml:space="preserve">Investigar y fallar en primera instancia los procesos disciplinarios contra los servidores </w:t>
            </w:r>
            <w:r w:rsidRPr="00DA27E8">
              <w:rPr>
                <w:rFonts w:ascii="Arial" w:hAnsi="Arial" w:cs="Arial"/>
              </w:rPr>
              <w:br/>
              <w:t xml:space="preserve">públicos de la entidad, asegurando su autonomía e independencia y el principio de segunda instancia, de conformidad con las disposiciones </w:t>
            </w:r>
            <w:r>
              <w:rPr>
                <w:rFonts w:ascii="Arial" w:hAnsi="Arial" w:cs="Arial"/>
              </w:rPr>
              <w:t>legales vigentes</w:t>
            </w:r>
            <w:r w:rsidRPr="00DA27E8">
              <w:rPr>
                <w:rFonts w:ascii="Arial" w:hAnsi="Arial" w:cs="Arial"/>
              </w:rPr>
              <w:t>.</w:t>
            </w:r>
          </w:p>
          <w:p w14:paraId="1644D30C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Coordinar la realización de estudios sobre planta de personal y adelantar los estudios necesarios con el fin de mantener actualizado el manual especifico de funciones y de competencias laborales de la institución, de conformidad con las normas legales vigentes.</w:t>
            </w:r>
          </w:p>
          <w:p w14:paraId="696135D2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 xml:space="preserve">Planear y orientar la gestión de cobro persuasivo para la recuperación total e inmediata de la cartera, incluyendo los factores que la componen (Capital, intereses, sanciones), </w:t>
            </w:r>
            <w:r w:rsidRPr="00C07A7F">
              <w:rPr>
                <w:rFonts w:ascii="Arial" w:hAnsi="Arial" w:cs="Arial"/>
              </w:rPr>
              <w:lastRenderedPageBreak/>
              <w:t>asegurando el cumplimiento del pago mediante por medio de otorgamiento de plazos o facilidades para el pago con el lleno de los requisitos legales, tratando de evitar el proceso de cobro administrativo coactivo de las rentas propias, de acuerdo a las directrices del jefe inmediato.</w:t>
            </w:r>
          </w:p>
          <w:p w14:paraId="515A978C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 xml:space="preserve">Efectuar el seguimiento a la recuperación de cartera con el fin de garantizar el recaudo de los ingresos de la entidad que legalmente correspondan, de acuerdo a las directrices del jefe inmediato. </w:t>
            </w:r>
          </w:p>
          <w:p w14:paraId="1B74C308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Coordinar y realizar la gestión del recaudo de las contribuciones, tasas, derechos, tarifas, contribuciones, multas y demás obligaciones, de acuerdo con lo establecido por la ley y a lo ordenado por el Director General.</w:t>
            </w:r>
          </w:p>
          <w:p w14:paraId="696AD655" w14:textId="41CBE6D4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Formular y hacer seguimiento a las políticas, planes, programas y demás acciones relacionadas con la gestión financiera, administrativa y presupuestal de la entidad, de acuerdo a las directrices establecidas para el sector financiero.</w:t>
            </w:r>
          </w:p>
          <w:p w14:paraId="42AD5F35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Coordinar y programar las actividades de administración de personal, seguridad y salud ocupacional, ingeniería del control de pérdidas y relaciones laborales del personal, de acuerdo con las políticas de la institución y las normas legales vigentes.</w:t>
            </w:r>
          </w:p>
          <w:p w14:paraId="102A566A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Dirigir y coordinar la ejecución del presupuesto de la institución y velar por el cumplimiento de los trámites requeridos para el pago de las cuentas, de acuerdo con los lineamientos establecidos para el sector y la normatividad vigente.</w:t>
            </w:r>
          </w:p>
          <w:p w14:paraId="4341D209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Dirigir la formulación y seguimiento del plan financiero de fuentes y usos de recursos de la institución, proponiendo los correctivos necesarios, así como preparar el programa anual mensualizado de Caja, PAC en coordinación con las áreas de la Corporación, de acuerdo a la normatividad vigente y políticas establecidas.</w:t>
            </w:r>
          </w:p>
          <w:p w14:paraId="4F237F95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 xml:space="preserve">Coordinar la elaboración, programación y ejecución del presupuesto de inversión y del Programa Anual de Caja (PAC) y del Plan de Compras de la entidad, de conformidad con los reglamentos vigentes. </w:t>
            </w:r>
          </w:p>
          <w:p w14:paraId="1FE24894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Coordinar la elaboración del Plan Financiero Plurianual y el Plan Operativo Anual de Inversión de la Corporación, y someterlos oportunamente a la aprobación de las autoridades competentes.</w:t>
            </w:r>
          </w:p>
          <w:p w14:paraId="47071A40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Programar, coordinar y controlar los procesos de adquisición de bienes y servicios y la custodia y conservación de bienes muebles e inmuebles de la Corporación, o que tenga en su poder, de conformidad con las normas y reglamentos que les fueren aplicables.</w:t>
            </w:r>
          </w:p>
          <w:p w14:paraId="7686E3D6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Dirigir, coordinar y controlar la elaboración y presentación oportuna de los informes financieros y contables a la Dirección General y a las entidades de supervisión y control, de acuerdo con las normas fiscales vigentes</w:t>
            </w:r>
          </w:p>
          <w:p w14:paraId="2FDF79BC" w14:textId="77777777" w:rsidR="00C07A7F" w:rsidRPr="00D84A1E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D84A1E">
              <w:rPr>
                <w:rFonts w:ascii="Arial" w:hAnsi="Arial" w:cs="Arial"/>
              </w:rPr>
              <w:t>Dirigir y coordinar la realización de estudios técnicos de mercadeo, costo-beneficio, costo-efectividad, factibilidad, análisis de tendencias y demás que sean necesarios para el diseño de políticas y proyectos por desarrollar en la Corporación, atendiendo a las políticas establecidas.</w:t>
            </w:r>
          </w:p>
          <w:p w14:paraId="2B4DF7D7" w14:textId="77777777" w:rsidR="00C07A7F" w:rsidRPr="00D84A1E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D84A1E">
              <w:rPr>
                <w:rFonts w:ascii="Arial" w:hAnsi="Arial" w:cs="Arial"/>
              </w:rPr>
              <w:lastRenderedPageBreak/>
              <w:t>Gestionar las comunicaciones internas de la Corporación, de acuerdo a los lineamientos dados por la unidad administrativa competente.</w:t>
            </w:r>
          </w:p>
          <w:p w14:paraId="6929C513" w14:textId="77777777" w:rsidR="00C07A7F" w:rsidRPr="00C07A7F" w:rsidRDefault="00C07A7F" w:rsidP="00C07A7F">
            <w:pPr>
              <w:pStyle w:val="Prrafodelista"/>
              <w:numPr>
                <w:ilvl w:val="0"/>
                <w:numId w:val="4"/>
              </w:numPr>
              <w:spacing w:after="0"/>
              <w:jc w:val="both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Garantizar la plataforma tecnológica, la implantación del sistema de información ambiental, y garantizar el uso adecuado de esta, en conformidad con lo establecido en la normatividad vigente.</w:t>
            </w:r>
          </w:p>
          <w:p w14:paraId="75C7DEE8" w14:textId="77777777" w:rsidR="00C07A7F" w:rsidRDefault="00C07A7F" w:rsidP="00C07A7F">
            <w:pPr>
              <w:spacing w:after="0"/>
              <w:ind w:left="57"/>
              <w:rPr>
                <w:rFonts w:ascii="Arial" w:hAnsi="Arial" w:cs="Arial"/>
              </w:rPr>
            </w:pPr>
            <w:r w:rsidRPr="00C07A7F">
              <w:rPr>
                <w:rFonts w:ascii="Arial" w:hAnsi="Arial" w:cs="Arial"/>
              </w:rPr>
              <w:t>16.Las demás que les sean asignadas por autoridad competente, de acuerdo con el área de desempeño.</w:t>
            </w:r>
          </w:p>
          <w:p w14:paraId="5009FFE5" w14:textId="6E636288" w:rsidR="00AA0CB1" w:rsidRPr="00C07A7F" w:rsidRDefault="00AA0CB1" w:rsidP="00C07A7F">
            <w:pPr>
              <w:spacing w:after="0"/>
              <w:ind w:left="57"/>
              <w:rPr>
                <w:rFonts w:ascii="Arial" w:eastAsia="Arial" w:hAnsi="Arial" w:cs="Arial"/>
              </w:rPr>
            </w:pPr>
          </w:p>
        </w:tc>
      </w:tr>
      <w:tr w:rsidR="00323E80" w14:paraId="371087A4" w14:textId="77777777" w:rsidTr="00AA0CB1">
        <w:trPr>
          <w:gridBefore w:val="1"/>
          <w:gridAfter w:val="1"/>
          <w:wBefore w:w="22" w:type="dxa"/>
          <w:wAfter w:w="22" w:type="dxa"/>
        </w:trPr>
        <w:tc>
          <w:tcPr>
            <w:tcW w:w="9208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8A8984E" w14:textId="77777777" w:rsidR="00323E80" w:rsidRDefault="00323E80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76E7D62E" w14:textId="77777777" w:rsidR="00323E80" w:rsidRDefault="00A566D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CONOCIMIENTOS BÁSICOS O ESENCIALES</w:t>
            </w:r>
          </w:p>
        </w:tc>
      </w:tr>
      <w:tr w:rsidR="00323E80" w14:paraId="305EA0BF" w14:textId="77777777" w:rsidTr="00AA0CB1">
        <w:trPr>
          <w:gridBefore w:val="1"/>
          <w:gridAfter w:val="1"/>
          <w:wBefore w:w="22" w:type="dxa"/>
          <w:wAfter w:w="22" w:type="dxa"/>
        </w:trPr>
        <w:tc>
          <w:tcPr>
            <w:tcW w:w="9208" w:type="dxa"/>
            <w:gridSpan w:val="5"/>
            <w:tcBorders>
              <w:top w:val="single" w:sz="24" w:space="0" w:color="000000"/>
              <w:bottom w:val="single" w:sz="24" w:space="0" w:color="000000"/>
            </w:tcBorders>
          </w:tcPr>
          <w:p w14:paraId="2D609C92" w14:textId="77777777" w:rsidR="00AA0CB1" w:rsidRDefault="00AA0CB1" w:rsidP="00AA0CB1">
            <w:pPr>
              <w:spacing w:after="0"/>
              <w:ind w:left="720"/>
              <w:rPr>
                <w:rFonts w:ascii="Arial" w:eastAsia="Arial Unicode MS" w:hAnsi="Arial" w:cs="Arial"/>
              </w:rPr>
            </w:pPr>
          </w:p>
          <w:p w14:paraId="00FD9549" w14:textId="7ED0DAA3" w:rsidR="00C07A7F" w:rsidRPr="00C07A7F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 xml:space="preserve">Constitución Política Colombia 1991. </w:t>
            </w:r>
          </w:p>
          <w:p w14:paraId="1B54C440" w14:textId="77777777" w:rsidR="00C07A7F" w:rsidRPr="00C07A7F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Normatividad Ambiental Vigente</w:t>
            </w:r>
          </w:p>
          <w:p w14:paraId="1DF97D9B" w14:textId="77777777" w:rsidR="00C07A7F" w:rsidRPr="00C07A7F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Función Pública</w:t>
            </w:r>
          </w:p>
          <w:p w14:paraId="075464B0" w14:textId="77777777" w:rsidR="00C07A7F" w:rsidRPr="00C07A7F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Presupuesto público</w:t>
            </w:r>
          </w:p>
          <w:p w14:paraId="4BA766B3" w14:textId="77777777" w:rsidR="00C07A7F" w:rsidRPr="00C07A7F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Finanzas Públicas</w:t>
            </w:r>
          </w:p>
          <w:p w14:paraId="701BD068" w14:textId="77777777" w:rsidR="00C07A7F" w:rsidRPr="00C07A7F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Modelo Integrado de Planeación y Gestión</w:t>
            </w:r>
          </w:p>
          <w:p w14:paraId="7617132C" w14:textId="77777777" w:rsidR="00C07A7F" w:rsidRPr="00C07A7F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 xml:space="preserve">Administración de los Recursos Naturales y del Ambiente </w:t>
            </w:r>
          </w:p>
          <w:p w14:paraId="6E4786AD" w14:textId="77777777" w:rsidR="00C07A7F" w:rsidRPr="00C07A7F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Sistema Integrado de Gestión</w:t>
            </w:r>
          </w:p>
          <w:p w14:paraId="49069940" w14:textId="77777777" w:rsidR="00C07A7F" w:rsidRPr="00C07A7F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Gestión Administrativa y Políticas Públicas</w:t>
            </w:r>
          </w:p>
          <w:p w14:paraId="5136E74A" w14:textId="77777777" w:rsidR="00323E80" w:rsidRPr="00BF7DE7" w:rsidRDefault="00C07A7F" w:rsidP="00BF7DE7">
            <w:pPr>
              <w:numPr>
                <w:ilvl w:val="0"/>
                <w:numId w:val="2"/>
              </w:numPr>
              <w:spacing w:after="0"/>
              <w:rPr>
                <w:rFonts w:ascii="Arial" w:eastAsia="Arial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Plan Nacional de Desarrollo</w:t>
            </w:r>
          </w:p>
          <w:p w14:paraId="50A3385F" w14:textId="77777777" w:rsidR="00BF7DE7" w:rsidRDefault="00BF7DE7" w:rsidP="00BF7DE7">
            <w:pPr>
              <w:pStyle w:val="Prrafodelista"/>
              <w:numPr>
                <w:ilvl w:val="0"/>
                <w:numId w:val="2"/>
              </w:numPr>
              <w:spacing w:after="0" w:line="240" w:lineRule="auto"/>
              <w:rPr>
                <w:rFonts w:ascii="Arial" w:eastAsia="Arial Unicode MS" w:hAnsi="Arial" w:cs="Arial"/>
              </w:rPr>
            </w:pPr>
            <w:r w:rsidRPr="00032EA5">
              <w:rPr>
                <w:rFonts w:ascii="Arial" w:eastAsia="Arial Unicode MS" w:hAnsi="Arial" w:cs="Arial"/>
              </w:rPr>
              <w:t>Régimen disciplinario de los servidores públicos</w:t>
            </w:r>
          </w:p>
          <w:p w14:paraId="1B148F79" w14:textId="77777777" w:rsidR="00AA0CB1" w:rsidRDefault="00AA0CB1" w:rsidP="00AA0CB1">
            <w:pPr>
              <w:spacing w:after="0" w:line="240" w:lineRule="auto"/>
              <w:rPr>
                <w:rFonts w:ascii="Arial" w:eastAsia="Arial Unicode MS" w:hAnsi="Arial" w:cs="Arial"/>
              </w:rPr>
            </w:pPr>
          </w:p>
          <w:p w14:paraId="73481BC7" w14:textId="5E5918AD" w:rsidR="00AA0CB1" w:rsidRPr="00AA0CB1" w:rsidRDefault="00AA0CB1" w:rsidP="00AA0CB1">
            <w:pPr>
              <w:spacing w:after="0" w:line="240" w:lineRule="auto"/>
              <w:rPr>
                <w:rFonts w:ascii="Arial" w:eastAsia="Arial Unicode MS" w:hAnsi="Arial" w:cs="Arial"/>
              </w:rPr>
            </w:pPr>
          </w:p>
        </w:tc>
      </w:tr>
      <w:tr w:rsidR="00323E80" w14:paraId="1329E2F2" w14:textId="77777777" w:rsidTr="00AA0CB1">
        <w:trPr>
          <w:gridBefore w:val="1"/>
          <w:gridAfter w:val="1"/>
          <w:wBefore w:w="22" w:type="dxa"/>
          <w:wAfter w:w="22" w:type="dxa"/>
        </w:trPr>
        <w:tc>
          <w:tcPr>
            <w:tcW w:w="9208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949982D" w14:textId="77777777" w:rsidR="00323E80" w:rsidRDefault="00323E80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575FD98D" w14:textId="77777777" w:rsidR="00323E80" w:rsidRDefault="00A566DD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REQUISITOS DE ESTUDIOS Y EXPERIENCIA CON EQUIVALENCIAS</w:t>
            </w:r>
          </w:p>
        </w:tc>
      </w:tr>
      <w:tr w:rsidR="00323E80" w14:paraId="5CD9BF02" w14:textId="77777777" w:rsidTr="00AA0CB1">
        <w:trPr>
          <w:gridBefore w:val="1"/>
          <w:gridAfter w:val="1"/>
          <w:wBefore w:w="22" w:type="dxa"/>
          <w:wAfter w:w="22" w:type="dxa"/>
        </w:trPr>
        <w:tc>
          <w:tcPr>
            <w:tcW w:w="4299" w:type="dxa"/>
            <w:gridSpan w:val="3"/>
            <w:tcBorders>
              <w:top w:val="single" w:sz="24" w:space="0" w:color="000000"/>
            </w:tcBorders>
          </w:tcPr>
          <w:p w14:paraId="48F426E5" w14:textId="77777777" w:rsidR="00323E80" w:rsidRDefault="00A56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ESTUDIOS:</w:t>
            </w:r>
          </w:p>
        </w:tc>
        <w:tc>
          <w:tcPr>
            <w:tcW w:w="4909" w:type="dxa"/>
            <w:gridSpan w:val="2"/>
            <w:tcBorders>
              <w:top w:val="single" w:sz="24" w:space="0" w:color="000000"/>
            </w:tcBorders>
          </w:tcPr>
          <w:p w14:paraId="5984F5E2" w14:textId="77777777" w:rsidR="00323E80" w:rsidRDefault="00A566D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 :</w:t>
            </w:r>
          </w:p>
        </w:tc>
      </w:tr>
      <w:tr w:rsidR="00323E80" w14:paraId="3731219E" w14:textId="77777777" w:rsidTr="00AA0CB1">
        <w:trPr>
          <w:gridBefore w:val="1"/>
          <w:gridAfter w:val="1"/>
          <w:wBefore w:w="22" w:type="dxa"/>
          <w:wAfter w:w="22" w:type="dxa"/>
          <w:trHeight w:val="754"/>
        </w:trPr>
        <w:tc>
          <w:tcPr>
            <w:tcW w:w="4299" w:type="dxa"/>
            <w:gridSpan w:val="3"/>
          </w:tcPr>
          <w:p w14:paraId="16120125" w14:textId="77777777" w:rsidR="00C07A7F" w:rsidRPr="00C07A7F" w:rsidRDefault="00C07A7F" w:rsidP="00C07A7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C07A7F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del conocimiento en: Derecho y Afines, Administración, Contaduría Pública, Economía.</w:t>
            </w:r>
          </w:p>
          <w:p w14:paraId="4BC2B88A" w14:textId="77777777" w:rsidR="00C07A7F" w:rsidRPr="00C07A7F" w:rsidRDefault="00C07A7F" w:rsidP="00C07A7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82E66A5" w14:textId="77777777" w:rsidR="00C07A7F" w:rsidRPr="00C07A7F" w:rsidRDefault="00C07A7F" w:rsidP="00C07A7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C07A7F">
              <w:rPr>
                <w:rFonts w:ascii="Arial" w:eastAsia="Arial Unicode MS" w:hAnsi="Arial" w:cs="Arial"/>
                <w:sz w:val="22"/>
                <w:szCs w:val="22"/>
              </w:rPr>
              <w:t>Título de postgrado en la modalidad de especialización en el área relacionada en las funciones del cargo</w:t>
            </w:r>
          </w:p>
          <w:p w14:paraId="7724799E" w14:textId="77777777" w:rsidR="00C07A7F" w:rsidRPr="00C07A7F" w:rsidRDefault="00C07A7F" w:rsidP="00C07A7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1DD5B367" w14:textId="77777777" w:rsidR="00323E80" w:rsidRDefault="00C07A7F" w:rsidP="00C07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Tarjeta profesional en los casos reglamentados por la ley.</w:t>
            </w:r>
          </w:p>
          <w:p w14:paraId="633B4724" w14:textId="77777777" w:rsidR="00AA0CB1" w:rsidRDefault="00AA0CB1" w:rsidP="00C07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 Unicode MS" w:hAnsi="Arial" w:cs="Arial"/>
              </w:rPr>
            </w:pPr>
          </w:p>
          <w:p w14:paraId="361FB44B" w14:textId="2A503CDA" w:rsidR="00AA0CB1" w:rsidRDefault="00AA0CB1" w:rsidP="00C07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  <w:color w:val="000000"/>
              </w:rPr>
            </w:pPr>
          </w:p>
        </w:tc>
        <w:tc>
          <w:tcPr>
            <w:tcW w:w="4909" w:type="dxa"/>
            <w:gridSpan w:val="2"/>
            <w:vAlign w:val="center"/>
          </w:tcPr>
          <w:p w14:paraId="79546EF2" w14:textId="77777777" w:rsidR="00323E80" w:rsidRDefault="00A566DD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Cincuenta y dos (52) meses de experiencia profesional relacionada.</w:t>
            </w:r>
          </w:p>
        </w:tc>
      </w:tr>
      <w:tr w:rsidR="00323E80" w14:paraId="77CA5C07" w14:textId="77777777" w:rsidTr="00AA0CB1">
        <w:trPr>
          <w:gridBefore w:val="1"/>
          <w:gridAfter w:val="1"/>
          <w:wBefore w:w="22" w:type="dxa"/>
          <w:wAfter w:w="22" w:type="dxa"/>
        </w:trPr>
        <w:tc>
          <w:tcPr>
            <w:tcW w:w="9208" w:type="dxa"/>
            <w:gridSpan w:val="5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72E36CDB" w14:textId="77777777" w:rsidR="00323E80" w:rsidRDefault="00323E80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</w:p>
          <w:p w14:paraId="19D4122F" w14:textId="77777777" w:rsidR="00323E80" w:rsidRDefault="00A566D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ALTERNATIVA</w:t>
            </w:r>
          </w:p>
        </w:tc>
      </w:tr>
      <w:tr w:rsidR="00323E80" w14:paraId="778D02D0" w14:textId="77777777" w:rsidTr="00AA0CB1">
        <w:trPr>
          <w:gridBefore w:val="1"/>
          <w:gridAfter w:val="1"/>
          <w:wBefore w:w="22" w:type="dxa"/>
          <w:wAfter w:w="22" w:type="dxa"/>
        </w:trPr>
        <w:tc>
          <w:tcPr>
            <w:tcW w:w="4299" w:type="dxa"/>
            <w:gridSpan w:val="3"/>
            <w:tcBorders>
              <w:top w:val="single" w:sz="24" w:space="0" w:color="000000"/>
            </w:tcBorders>
          </w:tcPr>
          <w:p w14:paraId="29397946" w14:textId="77777777" w:rsidR="00323E80" w:rsidRDefault="00A566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ESTUDIOS :</w:t>
            </w:r>
          </w:p>
        </w:tc>
        <w:tc>
          <w:tcPr>
            <w:tcW w:w="4909" w:type="dxa"/>
            <w:gridSpan w:val="2"/>
            <w:tcBorders>
              <w:top w:val="single" w:sz="24" w:space="0" w:color="000000"/>
            </w:tcBorders>
          </w:tcPr>
          <w:p w14:paraId="1CEE284E" w14:textId="77777777" w:rsidR="00323E80" w:rsidRDefault="00A566DD">
            <w:p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EXPERIENCIA :</w:t>
            </w:r>
          </w:p>
        </w:tc>
      </w:tr>
      <w:tr w:rsidR="00C07A7F" w14:paraId="2D551071" w14:textId="77777777" w:rsidTr="00AA0CB1">
        <w:trPr>
          <w:gridBefore w:val="1"/>
          <w:gridAfter w:val="1"/>
          <w:wBefore w:w="22" w:type="dxa"/>
          <w:wAfter w:w="22" w:type="dxa"/>
        </w:trPr>
        <w:tc>
          <w:tcPr>
            <w:tcW w:w="4278" w:type="dxa"/>
            <w:gridSpan w:val="2"/>
            <w:tcBorders>
              <w:bottom w:val="single" w:sz="24" w:space="0" w:color="000000"/>
            </w:tcBorders>
          </w:tcPr>
          <w:p w14:paraId="1F764E5D" w14:textId="77777777" w:rsidR="00C07A7F" w:rsidRPr="00C07A7F" w:rsidRDefault="00C07A7F" w:rsidP="00C07A7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C07A7F">
              <w:rPr>
                <w:rFonts w:ascii="Arial" w:eastAsia="Arial Unicode MS" w:hAnsi="Arial" w:cs="Arial"/>
                <w:sz w:val="22"/>
                <w:szCs w:val="22"/>
              </w:rPr>
              <w:t>Título Profesional en la disciplina académica del núcleo del conocimiento en: Derecho y Afines, Administración, Contaduría Pública, Economía.</w:t>
            </w:r>
          </w:p>
          <w:p w14:paraId="18A8F7EA" w14:textId="77777777" w:rsidR="00C07A7F" w:rsidRPr="00C07A7F" w:rsidRDefault="00C07A7F" w:rsidP="00C07A7F">
            <w:pPr>
              <w:pStyle w:val="Textocomentario"/>
              <w:spacing w:after="0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306D13A1" w14:textId="253B9357" w:rsidR="00C07A7F" w:rsidRPr="00C07A7F" w:rsidRDefault="00C07A7F" w:rsidP="00C07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Arial" w:eastAsia="Arial" w:hAnsi="Arial" w:cs="Arial"/>
              </w:rPr>
            </w:pPr>
            <w:r w:rsidRPr="00C07A7F">
              <w:rPr>
                <w:rFonts w:ascii="Arial" w:eastAsia="Arial Unicode MS" w:hAnsi="Arial" w:cs="Arial"/>
              </w:rPr>
              <w:t>Tarjeta profesional en los casos reglamentados por la ley.</w:t>
            </w:r>
          </w:p>
        </w:tc>
        <w:tc>
          <w:tcPr>
            <w:tcW w:w="4930" w:type="dxa"/>
            <w:gridSpan w:val="3"/>
            <w:tcBorders>
              <w:bottom w:val="single" w:sz="24" w:space="0" w:color="000000"/>
            </w:tcBorders>
            <w:vAlign w:val="center"/>
          </w:tcPr>
          <w:p w14:paraId="6396DACF" w14:textId="77777777" w:rsidR="00C07A7F" w:rsidRDefault="00C07A7F" w:rsidP="00C07A7F">
            <w:p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Setenta y seis (76) meses de experiencia profesional relacionada.</w:t>
            </w:r>
          </w:p>
        </w:tc>
      </w:tr>
      <w:tr w:rsidR="00C07A7F" w14:paraId="1701DF2D" w14:textId="77777777" w:rsidTr="00AA0CB1">
        <w:trPr>
          <w:gridBefore w:val="1"/>
          <w:wBefore w:w="22" w:type="dxa"/>
        </w:trPr>
        <w:tc>
          <w:tcPr>
            <w:tcW w:w="9230" w:type="dxa"/>
            <w:gridSpan w:val="6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</w:tcPr>
          <w:p w14:paraId="33647F57" w14:textId="77777777" w:rsidR="00C07A7F" w:rsidRDefault="00C07A7F" w:rsidP="00C07A7F">
            <w:pPr>
              <w:spacing w:after="0"/>
              <w:ind w:left="720"/>
              <w:rPr>
                <w:rFonts w:ascii="Arial" w:eastAsia="Arial" w:hAnsi="Arial" w:cs="Arial"/>
                <w:b/>
              </w:rPr>
            </w:pPr>
          </w:p>
          <w:p w14:paraId="3176009A" w14:textId="77777777" w:rsidR="00C07A7F" w:rsidRDefault="00C07A7F" w:rsidP="00C07A7F">
            <w:pPr>
              <w:numPr>
                <w:ilvl w:val="0"/>
                <w:numId w:val="1"/>
              </w:numPr>
              <w:spacing w:after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COMPETENCIAS LABORALES</w:t>
            </w:r>
          </w:p>
        </w:tc>
      </w:tr>
      <w:tr w:rsidR="00C07A7F" w14:paraId="167DBD55" w14:textId="77777777" w:rsidTr="00AA0CB1">
        <w:trPr>
          <w:gridBefore w:val="1"/>
          <w:wBefore w:w="22" w:type="dxa"/>
        </w:trPr>
        <w:tc>
          <w:tcPr>
            <w:tcW w:w="4299" w:type="dxa"/>
            <w:gridSpan w:val="3"/>
            <w:tcBorders>
              <w:top w:val="single" w:sz="24" w:space="0" w:color="000000"/>
            </w:tcBorders>
          </w:tcPr>
          <w:p w14:paraId="3DDB82E9" w14:textId="77777777" w:rsidR="00C07A7F" w:rsidRDefault="00C07A7F" w:rsidP="00C07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</w:p>
          <w:p w14:paraId="2939FC03" w14:textId="77777777" w:rsidR="00C07A7F" w:rsidRDefault="00C07A7F" w:rsidP="00C07A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COMUNES A LOS SERVIDORES PÚBLICOS:</w:t>
            </w:r>
          </w:p>
        </w:tc>
        <w:tc>
          <w:tcPr>
            <w:tcW w:w="4931" w:type="dxa"/>
            <w:gridSpan w:val="3"/>
            <w:tcBorders>
              <w:top w:val="single" w:sz="24" w:space="0" w:color="000000"/>
            </w:tcBorders>
          </w:tcPr>
          <w:p w14:paraId="3085D0FD" w14:textId="77777777" w:rsidR="00C07A7F" w:rsidRDefault="00C07A7F" w:rsidP="00C07A7F">
            <w:pPr>
              <w:spacing w:after="0"/>
              <w:rPr>
                <w:rFonts w:ascii="Arial" w:eastAsia="Arial" w:hAnsi="Arial" w:cs="Arial"/>
                <w:b/>
              </w:rPr>
            </w:pPr>
          </w:p>
          <w:p w14:paraId="18AF41D8" w14:textId="77777777" w:rsidR="00C07A7F" w:rsidRDefault="00C07A7F" w:rsidP="00C07A7F">
            <w:pPr>
              <w:spacing w:after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COMPORTAMENTALES SEGÚN SU NIVEL JERÁRQUICO (Directivo):</w:t>
            </w:r>
          </w:p>
        </w:tc>
      </w:tr>
      <w:tr w:rsidR="00C07A7F" w14:paraId="60E4D8CA" w14:textId="77777777" w:rsidTr="00AA0CB1">
        <w:trPr>
          <w:gridBefore w:val="1"/>
          <w:wBefore w:w="22" w:type="dxa"/>
        </w:trPr>
        <w:tc>
          <w:tcPr>
            <w:tcW w:w="4299" w:type="dxa"/>
            <w:gridSpan w:val="3"/>
          </w:tcPr>
          <w:p w14:paraId="70D532C1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Aprendizaje continuo </w:t>
            </w:r>
          </w:p>
          <w:p w14:paraId="3E08FDE4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 resultados</w:t>
            </w:r>
          </w:p>
          <w:p w14:paraId="7A00DD54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Orientación al usuario y al ciudadano</w:t>
            </w:r>
          </w:p>
          <w:p w14:paraId="0E37E6FD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Compromiso con la organización </w:t>
            </w:r>
          </w:p>
          <w:p w14:paraId="11A53AF9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Trabajo en equipo</w:t>
            </w:r>
          </w:p>
          <w:p w14:paraId="0AD42BBE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Adaptación al cambio </w:t>
            </w:r>
          </w:p>
          <w:p w14:paraId="089EBDDE" w14:textId="77777777" w:rsidR="00C07A7F" w:rsidRDefault="00C07A7F" w:rsidP="00C07A7F">
            <w:pPr>
              <w:spacing w:after="0"/>
              <w:rPr>
                <w:rFonts w:ascii="Arial" w:eastAsia="Arial" w:hAnsi="Arial" w:cs="Arial"/>
              </w:rPr>
            </w:pPr>
          </w:p>
        </w:tc>
        <w:tc>
          <w:tcPr>
            <w:tcW w:w="4931" w:type="dxa"/>
            <w:gridSpan w:val="3"/>
          </w:tcPr>
          <w:p w14:paraId="4CE696B5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Confiabilidad técnica</w:t>
            </w:r>
          </w:p>
          <w:p w14:paraId="45308C46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Creatividad e innovación </w:t>
            </w:r>
          </w:p>
          <w:p w14:paraId="72823032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Iniciativa</w:t>
            </w:r>
          </w:p>
          <w:p w14:paraId="077FD50B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Construcción de relaciones </w:t>
            </w:r>
          </w:p>
          <w:p w14:paraId="4E1CC99B" w14:textId="77777777" w:rsidR="00C07A7F" w:rsidRDefault="00C07A7F" w:rsidP="00C07A7F">
            <w:pPr>
              <w:numPr>
                <w:ilvl w:val="0"/>
                <w:numId w:val="3"/>
              </w:numPr>
              <w:spacing w:after="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Conocimiento del entorno</w:t>
            </w:r>
          </w:p>
          <w:p w14:paraId="416F2B81" w14:textId="77777777" w:rsidR="00C07A7F" w:rsidRDefault="00C07A7F" w:rsidP="00C07A7F">
            <w:pPr>
              <w:spacing w:after="0"/>
              <w:ind w:left="360"/>
              <w:rPr>
                <w:rFonts w:ascii="Arial" w:eastAsia="Arial" w:hAnsi="Arial" w:cs="Arial"/>
              </w:rPr>
            </w:pPr>
          </w:p>
        </w:tc>
      </w:tr>
    </w:tbl>
    <w:p w14:paraId="465DB0EC" w14:textId="77777777" w:rsidR="00323E80" w:rsidRDefault="00323E80"/>
    <w:sectPr w:rsidR="00323E80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2D2C1" w14:textId="77777777" w:rsidR="009C136A" w:rsidRDefault="009C136A">
      <w:pPr>
        <w:spacing w:after="0" w:line="240" w:lineRule="auto"/>
      </w:pPr>
      <w:r>
        <w:separator/>
      </w:r>
    </w:p>
  </w:endnote>
  <w:endnote w:type="continuationSeparator" w:id="0">
    <w:p w14:paraId="5DD0BA3E" w14:textId="77777777" w:rsidR="009C136A" w:rsidRDefault="009C13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5D5D" w14:textId="77777777" w:rsidR="00323E80" w:rsidRDefault="00323E8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rFonts w:eastAsia="Calibri" w:cs="Calibri"/>
        <w:color w:val="000000"/>
      </w:rPr>
    </w:pPr>
  </w:p>
  <w:tbl>
    <w:tblPr>
      <w:tblStyle w:val="a1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47"/>
      <w:gridCol w:w="2268"/>
      <w:gridCol w:w="2693"/>
      <w:gridCol w:w="1559"/>
    </w:tblGrid>
    <w:tr w:rsidR="00323E80" w14:paraId="17AB3B65" w14:textId="77777777" w:rsidTr="00316439">
      <w:tc>
        <w:tcPr>
          <w:tcW w:w="2547" w:type="dxa"/>
          <w:vAlign w:val="center"/>
        </w:tcPr>
        <w:p w14:paraId="2F10A79B" w14:textId="77777777" w:rsidR="00323E80" w:rsidRDefault="00A566DD">
          <w:pPr>
            <w:jc w:val="center"/>
          </w:pPr>
          <w:r>
            <w:rPr>
              <w:b/>
              <w:sz w:val="14"/>
              <w:szCs w:val="14"/>
            </w:rPr>
            <w:t>EMISION</w:t>
          </w:r>
        </w:p>
      </w:tc>
      <w:tc>
        <w:tcPr>
          <w:tcW w:w="2268" w:type="dxa"/>
          <w:vAlign w:val="center"/>
        </w:tcPr>
        <w:p w14:paraId="2CFAB1A9" w14:textId="77777777" w:rsidR="00323E80" w:rsidRDefault="00A566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6"/>
              <w:szCs w:val="16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REVISIÓN</w:t>
          </w:r>
        </w:p>
      </w:tc>
      <w:tc>
        <w:tcPr>
          <w:tcW w:w="4252" w:type="dxa"/>
          <w:gridSpan w:val="2"/>
          <w:vAlign w:val="center"/>
        </w:tcPr>
        <w:p w14:paraId="287E7DC2" w14:textId="77777777" w:rsidR="00323E80" w:rsidRDefault="00A566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>ADOPCIÓN</w:t>
          </w:r>
        </w:p>
      </w:tc>
    </w:tr>
    <w:tr w:rsidR="00323E80" w14:paraId="58A274A8" w14:textId="77777777" w:rsidTr="00316439">
      <w:tc>
        <w:tcPr>
          <w:tcW w:w="2547" w:type="dxa"/>
          <w:vAlign w:val="center"/>
        </w:tcPr>
        <w:p w14:paraId="1F1242D9" w14:textId="77777777" w:rsidR="00323E80" w:rsidRDefault="00A566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  <w:sz w:val="14"/>
              <w:szCs w:val="14"/>
            </w:rPr>
          </w:pPr>
          <w:r>
            <w:rPr>
              <w:rFonts w:eastAsia="Calibri" w:cs="Calibri"/>
              <w:b/>
              <w:color w:val="000000"/>
              <w:sz w:val="14"/>
              <w:szCs w:val="14"/>
            </w:rPr>
            <w:t xml:space="preserve">GRUPO DE GESTIÓN DE TALENTO HUMANO </w:t>
          </w:r>
        </w:p>
      </w:tc>
      <w:tc>
        <w:tcPr>
          <w:tcW w:w="2268" w:type="dxa"/>
          <w:vAlign w:val="center"/>
        </w:tcPr>
        <w:p w14:paraId="1A9B384E" w14:textId="77777777" w:rsidR="00323E80" w:rsidRDefault="00A566D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PAUL LAGUNA PANETTA</w:t>
          </w:r>
        </w:p>
        <w:p w14:paraId="4FCBC806" w14:textId="77777777" w:rsidR="00323E80" w:rsidRDefault="00A566D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SECRETARIO GENERAL </w:t>
          </w:r>
        </w:p>
      </w:tc>
      <w:tc>
        <w:tcPr>
          <w:tcW w:w="2693" w:type="dxa"/>
          <w:vAlign w:val="center"/>
        </w:tcPr>
        <w:p w14:paraId="57C57727" w14:textId="04E6D7DC" w:rsidR="00323E80" w:rsidRDefault="00A566D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CARLOS FRANCISCO DIAZ</w:t>
          </w:r>
          <w:r w:rsidR="00261AE4">
            <w:rPr>
              <w:b/>
              <w:sz w:val="14"/>
              <w:szCs w:val="14"/>
            </w:rPr>
            <w:t>-</w:t>
          </w:r>
          <w:r>
            <w:rPr>
              <w:b/>
              <w:sz w:val="14"/>
              <w:szCs w:val="14"/>
            </w:rPr>
            <w:t>GRANADOS MARTINEZ</w:t>
          </w:r>
        </w:p>
        <w:p w14:paraId="4D78FF5D" w14:textId="77777777" w:rsidR="00323E80" w:rsidRDefault="00A566DD">
          <w:pPr>
            <w:jc w:val="center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>DIRECTOR GENERAL</w:t>
          </w:r>
        </w:p>
      </w:tc>
      <w:tc>
        <w:tcPr>
          <w:tcW w:w="1559" w:type="dxa"/>
        </w:tcPr>
        <w:p w14:paraId="35E977B7" w14:textId="28E4F6E7" w:rsidR="00323E80" w:rsidRPr="00316439" w:rsidRDefault="0034345F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eastAsia="Calibri" w:cs="Calibri"/>
              <w:color w:val="000000"/>
              <w:sz w:val="18"/>
              <w:szCs w:val="18"/>
            </w:rPr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 de 14 de enero de 2022</w:t>
          </w:r>
        </w:p>
      </w:tc>
    </w:tr>
  </w:tbl>
  <w:p w14:paraId="6B622E51" w14:textId="77777777" w:rsidR="00323E80" w:rsidRDefault="00323E8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F828F" w14:textId="77777777" w:rsidR="009C136A" w:rsidRDefault="009C136A">
      <w:pPr>
        <w:spacing w:after="0" w:line="240" w:lineRule="auto"/>
      </w:pPr>
      <w:r>
        <w:separator/>
      </w:r>
    </w:p>
  </w:footnote>
  <w:footnote w:type="continuationSeparator" w:id="0">
    <w:p w14:paraId="541592C3" w14:textId="77777777" w:rsidR="009C136A" w:rsidRDefault="009C13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2948A" w14:textId="77777777" w:rsidR="00323E80" w:rsidRDefault="00323E8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67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942"/>
      <w:gridCol w:w="6125"/>
    </w:tblGrid>
    <w:tr w:rsidR="00323E80" w14:paraId="0EE8730B" w14:textId="77777777">
      <w:tc>
        <w:tcPr>
          <w:tcW w:w="2942" w:type="dxa"/>
        </w:tcPr>
        <w:p w14:paraId="16693ECA" w14:textId="77777777" w:rsidR="00323E80" w:rsidRDefault="00A566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color w:val="000000"/>
            </w:rPr>
          </w:pPr>
          <w:r>
            <w:rPr>
              <w:rFonts w:eastAsia="Calibri" w:cs="Calibri"/>
              <w:noProof/>
              <w:color w:val="000000"/>
            </w:rPr>
            <w:drawing>
              <wp:inline distT="0" distB="0" distL="0" distR="0" wp14:anchorId="0219B349" wp14:editId="2EFFBABB">
                <wp:extent cx="1282889" cy="73723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r="77128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5E9A77E4" w14:textId="77777777" w:rsidR="00323E80" w:rsidRDefault="00323E8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</w:p>
        <w:p w14:paraId="66F63B9E" w14:textId="77777777" w:rsidR="00323E80" w:rsidRDefault="00A566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 xml:space="preserve">MANUAL DE FUNCIONES Y COMPETENCIAS LABORALES </w:t>
          </w:r>
        </w:p>
        <w:p w14:paraId="0F5A1BC8" w14:textId="77777777" w:rsidR="00323E80" w:rsidRDefault="00A566D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rFonts w:eastAsia="Calibri" w:cs="Calibri"/>
              <w:b/>
              <w:color w:val="000000"/>
            </w:rPr>
          </w:pPr>
          <w:r>
            <w:rPr>
              <w:rFonts w:eastAsia="Calibri" w:cs="Calibri"/>
              <w:b/>
              <w:color w:val="000000"/>
            </w:rPr>
            <w:t>PROCESO DE GESTION DEL TALENTO HUMANO</w:t>
          </w:r>
        </w:p>
      </w:tc>
    </w:tr>
  </w:tbl>
  <w:p w14:paraId="069226FF" w14:textId="77777777" w:rsidR="00323E80" w:rsidRDefault="00323E8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rFonts w:eastAsia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741D2"/>
    <w:multiLevelType w:val="hybridMultilevel"/>
    <w:tmpl w:val="A030B93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957CC5"/>
    <w:multiLevelType w:val="multilevel"/>
    <w:tmpl w:val="D2FA5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31DDA"/>
    <w:multiLevelType w:val="hybridMultilevel"/>
    <w:tmpl w:val="B6B48C42"/>
    <w:lvl w:ilvl="0" w:tplc="E73808BA">
      <w:start w:val="1"/>
      <w:numFmt w:val="decimal"/>
      <w:lvlRestart w:val="0"/>
      <w:lvlText w:val="%1."/>
      <w:lvlJc w:val="left"/>
      <w:pPr>
        <w:ind w:left="363" w:hanging="363"/>
      </w:pPr>
    </w:lvl>
    <w:lvl w:ilvl="1" w:tplc="240A0019" w:tentative="1">
      <w:start w:val="1"/>
      <w:numFmt w:val="lowerLetter"/>
      <w:lvlText w:val="%2."/>
      <w:lvlJc w:val="left"/>
      <w:pPr>
        <w:ind w:left="1083" w:hanging="360"/>
      </w:pPr>
    </w:lvl>
    <w:lvl w:ilvl="2" w:tplc="240A001B" w:tentative="1">
      <w:start w:val="1"/>
      <w:numFmt w:val="lowerRoman"/>
      <w:lvlText w:val="%3."/>
      <w:lvlJc w:val="right"/>
      <w:pPr>
        <w:ind w:left="1803" w:hanging="180"/>
      </w:pPr>
    </w:lvl>
    <w:lvl w:ilvl="3" w:tplc="240A000F" w:tentative="1">
      <w:start w:val="1"/>
      <w:numFmt w:val="decimal"/>
      <w:lvlText w:val="%4."/>
      <w:lvlJc w:val="left"/>
      <w:pPr>
        <w:ind w:left="2523" w:hanging="360"/>
      </w:pPr>
    </w:lvl>
    <w:lvl w:ilvl="4" w:tplc="240A0019" w:tentative="1">
      <w:start w:val="1"/>
      <w:numFmt w:val="lowerLetter"/>
      <w:lvlText w:val="%5."/>
      <w:lvlJc w:val="left"/>
      <w:pPr>
        <w:ind w:left="3243" w:hanging="360"/>
      </w:pPr>
    </w:lvl>
    <w:lvl w:ilvl="5" w:tplc="240A001B" w:tentative="1">
      <w:start w:val="1"/>
      <w:numFmt w:val="lowerRoman"/>
      <w:lvlText w:val="%6."/>
      <w:lvlJc w:val="right"/>
      <w:pPr>
        <w:ind w:left="3963" w:hanging="180"/>
      </w:pPr>
    </w:lvl>
    <w:lvl w:ilvl="6" w:tplc="240A000F" w:tentative="1">
      <w:start w:val="1"/>
      <w:numFmt w:val="decimal"/>
      <w:lvlText w:val="%7."/>
      <w:lvlJc w:val="left"/>
      <w:pPr>
        <w:ind w:left="4683" w:hanging="360"/>
      </w:pPr>
    </w:lvl>
    <w:lvl w:ilvl="7" w:tplc="240A0019" w:tentative="1">
      <w:start w:val="1"/>
      <w:numFmt w:val="lowerLetter"/>
      <w:lvlText w:val="%8."/>
      <w:lvlJc w:val="left"/>
      <w:pPr>
        <w:ind w:left="5403" w:hanging="360"/>
      </w:pPr>
    </w:lvl>
    <w:lvl w:ilvl="8" w:tplc="240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" w15:restartNumberingAfterBreak="0">
    <w:nsid w:val="48855455"/>
    <w:multiLevelType w:val="hybridMultilevel"/>
    <w:tmpl w:val="AD145B0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82403CA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8266AA"/>
    <w:multiLevelType w:val="multilevel"/>
    <w:tmpl w:val="8722A32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267C3"/>
    <w:multiLevelType w:val="multilevel"/>
    <w:tmpl w:val="BE28A26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72492333"/>
    <w:multiLevelType w:val="hybridMultilevel"/>
    <w:tmpl w:val="8D44E8E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80"/>
    <w:rsid w:val="00054BCB"/>
    <w:rsid w:val="001F5189"/>
    <w:rsid w:val="00202DB9"/>
    <w:rsid w:val="00242D84"/>
    <w:rsid w:val="00261AE4"/>
    <w:rsid w:val="00316439"/>
    <w:rsid w:val="00323E80"/>
    <w:rsid w:val="0034345F"/>
    <w:rsid w:val="004741AF"/>
    <w:rsid w:val="008A3008"/>
    <w:rsid w:val="009841C8"/>
    <w:rsid w:val="009C136A"/>
    <w:rsid w:val="00A566DD"/>
    <w:rsid w:val="00AA0CB1"/>
    <w:rsid w:val="00BF7DE7"/>
    <w:rsid w:val="00C07A7F"/>
    <w:rsid w:val="00D84A1E"/>
    <w:rsid w:val="00E0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D40623"/>
  <w15:docId w15:val="{35295460-5C59-4B6D-8E34-CEFE83798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70B"/>
    <w:rPr>
      <w:rFonts w:eastAsia="Times New Roman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VxAa7AarRlwhK+gI05VksrladA==">AMUW2mUPrz/i2lIYWdlh9HJlEoOPXSOza8GIj/6MMSp8ojstxqqLSsxUwpY3RZ44BXGp15BD4gBChcZvqoH9Cc0IJIrKKTn8dDkDeo3rD8gdtjgkqieT3QlwCLVgzL04/sI/BmWMYW2p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1083</Words>
  <Characters>5962</Characters>
  <Application>Microsoft Office Word</Application>
  <DocSecurity>0</DocSecurity>
  <Lines>49</Lines>
  <Paragraphs>14</Paragraphs>
  <ScaleCrop>false</ScaleCrop>
  <Company/>
  <LinksUpToDate>false</LinksUpToDate>
  <CharactersWithSpaces>7031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Nancy carolina Sanchez calle</cp:lastModifiedBy>
  <cp:revision>11</cp:revision>
  <dcterms:created xsi:type="dcterms:W3CDTF">2021-12-15T14:37:00Z</dcterms:created>
  <dcterms:modified xsi:type="dcterms:W3CDTF">2022-01-21T20:03:00Z</dcterms:modified>
</cp:coreProperties>
</file>