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9"/>
        <w:gridCol w:w="571"/>
        <w:gridCol w:w="11"/>
        <w:gridCol w:w="4933"/>
      </w:tblGrid>
      <w:tr w:rsidR="00DC5E37" w:rsidRPr="00AB724C" w14:paraId="7039C2F0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F75E02C" w14:textId="77777777" w:rsidR="00DC5E37" w:rsidRDefault="00DC5E3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4825E11C" w14:textId="77777777" w:rsidR="00DC5E37" w:rsidRPr="00AB724C" w:rsidRDefault="00DC5E37" w:rsidP="00DC5E37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  <w:r>
              <w:rPr>
                <w:rFonts w:ascii="Arial" w:eastAsia="Arial Unicode MS" w:hAnsi="Arial" w:cs="Arial"/>
                <w:b/>
              </w:rPr>
              <w:t xml:space="preserve"> </w:t>
            </w:r>
          </w:p>
        </w:tc>
      </w:tr>
      <w:tr w:rsidR="00DC5E37" w:rsidRPr="00AB724C" w14:paraId="72AF002D" w14:textId="77777777" w:rsidTr="005E4E2A">
        <w:trPr>
          <w:tblHeader/>
        </w:trPr>
        <w:tc>
          <w:tcPr>
            <w:tcW w:w="3739" w:type="dxa"/>
            <w:tcBorders>
              <w:top w:val="thickThinSmallGap" w:sz="24" w:space="0" w:color="auto"/>
            </w:tcBorders>
          </w:tcPr>
          <w:p w14:paraId="72F8743C" w14:textId="77777777" w:rsidR="00DC5E37" w:rsidRPr="00EE3279" w:rsidRDefault="00DC5E37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5" w:type="dxa"/>
            <w:gridSpan w:val="3"/>
            <w:tcBorders>
              <w:top w:val="thickThinSmallGap" w:sz="24" w:space="0" w:color="auto"/>
            </w:tcBorders>
          </w:tcPr>
          <w:p w14:paraId="40901629" w14:textId="77777777" w:rsidR="00DC5E37" w:rsidRPr="00376F04" w:rsidRDefault="00DC5E37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</w:t>
            </w:r>
          </w:p>
        </w:tc>
      </w:tr>
      <w:tr w:rsidR="00DC5E37" w:rsidRPr="00AB724C" w14:paraId="7FB57499" w14:textId="77777777" w:rsidTr="005E4E2A">
        <w:trPr>
          <w:tblHeader/>
        </w:trPr>
        <w:tc>
          <w:tcPr>
            <w:tcW w:w="3739" w:type="dxa"/>
          </w:tcPr>
          <w:p w14:paraId="3EA6C405" w14:textId="77777777" w:rsidR="00DC5E37" w:rsidRPr="00EE3279" w:rsidRDefault="00DC5E37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5" w:type="dxa"/>
            <w:gridSpan w:val="3"/>
          </w:tcPr>
          <w:p w14:paraId="1EBACF75" w14:textId="77777777" w:rsidR="00DC5E37" w:rsidRPr="00376F04" w:rsidRDefault="00DC5E37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Profesional Especializado</w:t>
            </w:r>
          </w:p>
        </w:tc>
      </w:tr>
      <w:tr w:rsidR="00DC5E37" w:rsidRPr="00AB724C" w14:paraId="47ABDDA8" w14:textId="77777777" w:rsidTr="005E4E2A">
        <w:trPr>
          <w:tblHeader/>
        </w:trPr>
        <w:tc>
          <w:tcPr>
            <w:tcW w:w="3739" w:type="dxa"/>
          </w:tcPr>
          <w:p w14:paraId="6F46FB27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5" w:type="dxa"/>
            <w:gridSpan w:val="3"/>
          </w:tcPr>
          <w:p w14:paraId="111E04D3" w14:textId="77777777" w:rsidR="00DC5E37" w:rsidRPr="00376F04" w:rsidRDefault="00DC5E37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2028</w:t>
            </w:r>
          </w:p>
        </w:tc>
      </w:tr>
      <w:tr w:rsidR="00DC5E37" w:rsidRPr="00AB724C" w14:paraId="541F41EA" w14:textId="77777777" w:rsidTr="005E4E2A">
        <w:trPr>
          <w:tblHeader/>
        </w:trPr>
        <w:tc>
          <w:tcPr>
            <w:tcW w:w="3739" w:type="dxa"/>
          </w:tcPr>
          <w:p w14:paraId="2763490E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5" w:type="dxa"/>
            <w:gridSpan w:val="3"/>
          </w:tcPr>
          <w:p w14:paraId="26F65B74" w14:textId="77777777" w:rsidR="00DC5E37" w:rsidRPr="00376F04" w:rsidRDefault="00DC5E37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DC5E37" w:rsidRPr="00AB724C" w14:paraId="6F2CE1F7" w14:textId="77777777" w:rsidTr="005E4E2A">
        <w:trPr>
          <w:tblHeader/>
        </w:trPr>
        <w:tc>
          <w:tcPr>
            <w:tcW w:w="3739" w:type="dxa"/>
          </w:tcPr>
          <w:p w14:paraId="4E308081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5" w:type="dxa"/>
            <w:gridSpan w:val="3"/>
          </w:tcPr>
          <w:p w14:paraId="35BEAE2E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Once (11)</w:t>
            </w:r>
          </w:p>
        </w:tc>
      </w:tr>
      <w:tr w:rsidR="00DC5E37" w:rsidRPr="00AB724C" w14:paraId="1B6B37D0" w14:textId="77777777" w:rsidTr="005E4E2A">
        <w:trPr>
          <w:tblHeader/>
        </w:trPr>
        <w:tc>
          <w:tcPr>
            <w:tcW w:w="3739" w:type="dxa"/>
          </w:tcPr>
          <w:p w14:paraId="27E5B6F8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5" w:type="dxa"/>
            <w:gridSpan w:val="3"/>
          </w:tcPr>
          <w:p w14:paraId="32A913D9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DC5E37" w:rsidRPr="00AB724C" w14:paraId="48520273" w14:textId="77777777" w:rsidTr="005E4E2A">
        <w:trPr>
          <w:tblHeader/>
        </w:trPr>
        <w:tc>
          <w:tcPr>
            <w:tcW w:w="3739" w:type="dxa"/>
            <w:tcBorders>
              <w:bottom w:val="single" w:sz="6" w:space="0" w:color="auto"/>
            </w:tcBorders>
          </w:tcPr>
          <w:p w14:paraId="7B48E114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5" w:type="dxa"/>
            <w:gridSpan w:val="3"/>
            <w:tcBorders>
              <w:bottom w:val="single" w:sz="6" w:space="0" w:color="auto"/>
            </w:tcBorders>
          </w:tcPr>
          <w:p w14:paraId="35EFB726" w14:textId="77777777" w:rsidR="00DC5E37" w:rsidRPr="00F8372F" w:rsidRDefault="00DC5E37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DC5E37" w:rsidRPr="00AB724C" w14:paraId="5245B978" w14:textId="77777777" w:rsidTr="005E4E2A">
        <w:tc>
          <w:tcPr>
            <w:tcW w:w="3739" w:type="dxa"/>
            <w:tcBorders>
              <w:bottom w:val="single" w:sz="4" w:space="0" w:color="auto"/>
            </w:tcBorders>
          </w:tcPr>
          <w:p w14:paraId="0D34C0DC" w14:textId="77777777" w:rsidR="00DC5E37" w:rsidRPr="00AB724C" w:rsidRDefault="00DC5E37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5" w:type="dxa"/>
            <w:gridSpan w:val="3"/>
            <w:tcBorders>
              <w:bottom w:val="single" w:sz="4" w:space="0" w:color="auto"/>
            </w:tcBorders>
          </w:tcPr>
          <w:p w14:paraId="3BD76B8C" w14:textId="77777777" w:rsidR="00DC5E37" w:rsidRPr="00F8372F" w:rsidRDefault="00DC5E37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DC5E37" w:rsidRPr="00AB724C" w14:paraId="646AB5B5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7E901BD" w14:textId="77777777" w:rsidR="00DC5E37" w:rsidRDefault="00DC5E3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0F4A500" w14:textId="77777777" w:rsidR="00DC5E37" w:rsidRPr="00AB724C" w:rsidRDefault="00DC5E37" w:rsidP="00DC5E37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D3959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DC5E37" w:rsidRPr="00AB724C" w14:paraId="5BDFD0B1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CC9D03F" w14:textId="77777777" w:rsidR="00DC5E37" w:rsidRDefault="00DC5E37" w:rsidP="005E4E2A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</w:p>
          <w:p w14:paraId="1546E585" w14:textId="77777777" w:rsidR="00DC5E37" w:rsidRPr="00AB724C" w:rsidRDefault="00DC5E37" w:rsidP="005E4E2A">
            <w:pPr>
              <w:spacing w:after="0"/>
              <w:ind w:left="72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DC5E37" w:rsidRPr="00AB724C" w14:paraId="63332BE3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4560B0A" w14:textId="77777777" w:rsidR="00DC5E37" w:rsidRDefault="00DC5E3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3F25852" w14:textId="77777777" w:rsidR="00DC5E37" w:rsidRPr="00AB724C" w:rsidRDefault="00DC5E37" w:rsidP="00DC5E37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DC5E37" w:rsidRPr="00DA3A71" w14:paraId="3029DD8F" w14:textId="77777777" w:rsidTr="005E4E2A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B084316" w14:textId="77777777" w:rsidR="008553D5" w:rsidRDefault="008553D5" w:rsidP="00A77EC0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78502888" w14:textId="77777777" w:rsidR="00DC5E37" w:rsidRDefault="00A77EC0" w:rsidP="00A77EC0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Coadyuvar en la a</w:t>
            </w:r>
            <w:r w:rsidR="00674FAC" w:rsidRPr="00674FAC">
              <w:rPr>
                <w:rFonts w:ascii="Arial" w:hAnsi="Arial" w:cs="Arial"/>
              </w:rPr>
              <w:t>dministra</w:t>
            </w:r>
            <w:r>
              <w:rPr>
                <w:rFonts w:ascii="Arial" w:hAnsi="Arial" w:cs="Arial"/>
              </w:rPr>
              <w:t>ción d</w:t>
            </w:r>
            <w:r w:rsidR="00674FAC" w:rsidRPr="00674FAC">
              <w:rPr>
                <w:rFonts w:ascii="Arial" w:hAnsi="Arial" w:cs="Arial"/>
              </w:rPr>
              <w:t>el recurso humano de la Corporación aplicando la normatividad constitucional y legal</w:t>
            </w:r>
            <w:r>
              <w:rPr>
                <w:rFonts w:ascii="Arial" w:hAnsi="Arial" w:cs="Arial"/>
              </w:rPr>
              <w:t>,</w:t>
            </w:r>
            <w:r w:rsidR="00674FAC" w:rsidRPr="00674FAC">
              <w:rPr>
                <w:rFonts w:ascii="Arial" w:hAnsi="Arial" w:cs="Arial"/>
              </w:rPr>
              <w:t xml:space="preserve"> en aras de contribuir al cumplimiento de la misión y los objetivos institucionales y a la eficiente prestación del servicio</w:t>
            </w:r>
          </w:p>
          <w:p w14:paraId="3D278519" w14:textId="37028FB7" w:rsidR="008553D5" w:rsidRPr="007E323C" w:rsidRDefault="008553D5" w:rsidP="00A77EC0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DC5E37" w:rsidRPr="00AB724C" w14:paraId="28223337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12589BF" w14:textId="77777777" w:rsidR="00DC5E37" w:rsidRPr="00670B3C" w:rsidRDefault="00DC5E37" w:rsidP="00DC5E37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DC5E37" w:rsidRPr="00AB724C" w14:paraId="43B48664" w14:textId="77777777" w:rsidTr="005E4E2A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957D326" w14:textId="3F38FCB9" w:rsidR="00A407B8" w:rsidRDefault="00A407B8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EF4093">
              <w:rPr>
                <w:rFonts w:ascii="Arial" w:hAnsi="Arial" w:cs="Arial"/>
              </w:rPr>
              <w:t>Apoyar al superior inmediato en los procesos de planificación</w:t>
            </w:r>
            <w:r w:rsidR="00A77EC0">
              <w:rPr>
                <w:rFonts w:ascii="Arial" w:hAnsi="Arial" w:cs="Arial"/>
              </w:rPr>
              <w:t xml:space="preserve"> y </w:t>
            </w:r>
            <w:r w:rsidR="00A77EC0" w:rsidRPr="00EF4093">
              <w:rPr>
                <w:rFonts w:ascii="Arial" w:hAnsi="Arial" w:cs="Arial"/>
              </w:rPr>
              <w:t xml:space="preserve">gestión </w:t>
            </w:r>
            <w:r w:rsidRPr="00EF4093">
              <w:rPr>
                <w:rFonts w:ascii="Arial" w:hAnsi="Arial" w:cs="Arial"/>
              </w:rPr>
              <w:t>de las estrategias</w:t>
            </w:r>
            <w:r w:rsidR="00A77EC0">
              <w:rPr>
                <w:rFonts w:ascii="Arial" w:hAnsi="Arial" w:cs="Arial"/>
              </w:rPr>
              <w:t xml:space="preserve"> de la dependencia</w:t>
            </w:r>
            <w:r w:rsidRPr="00EF4093">
              <w:rPr>
                <w:rFonts w:ascii="Arial" w:hAnsi="Arial" w:cs="Arial"/>
              </w:rPr>
              <w:t xml:space="preserve"> programas y proyectos de la Entidad. </w:t>
            </w:r>
          </w:p>
          <w:p w14:paraId="36FAD175" w14:textId="3BCB6D15" w:rsidR="00A77EC0" w:rsidRPr="00A407B8" w:rsidRDefault="00A77EC0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t>Proyectar los actos administrativos que crean o modifican las situaciones administrativas de los funcionarios de planta de la Corporación y todos aquellos que se deriven de la administración del personal</w:t>
            </w:r>
            <w:r>
              <w:rPr>
                <w:rFonts w:ascii="Arial" w:hAnsi="Arial" w:cs="Arial"/>
              </w:rPr>
              <w:t>.</w:t>
            </w:r>
          </w:p>
          <w:p w14:paraId="5D7F6C7C" w14:textId="7F277949" w:rsidR="00674FAC" w:rsidRPr="00A407B8" w:rsidRDefault="00A407B8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t>Dar respuesta a las solicitudes y derechos de petición relacionados con el talento humano de la entidad en forma oportuna y en los sistemas definidos para el eficiente manejo de la gestión documental.</w:t>
            </w:r>
          </w:p>
          <w:p w14:paraId="7C71B4EC" w14:textId="1DEBD27A" w:rsidR="00674FAC" w:rsidRPr="00A407B8" w:rsidRDefault="00A407B8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t>Elaborar y presentar oportunamente los informes que le sean requeridos por las autoridades competentes y los organismos de control</w:t>
            </w:r>
            <w:r w:rsidR="00674FAC" w:rsidRPr="00A407B8">
              <w:rPr>
                <w:rFonts w:ascii="Arial" w:hAnsi="Arial" w:cs="Arial"/>
              </w:rPr>
              <w:t>.</w:t>
            </w:r>
          </w:p>
          <w:p w14:paraId="48F1E534" w14:textId="04434333" w:rsidR="00674FAC" w:rsidRPr="00A407B8" w:rsidRDefault="007E0532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t>Administrar</w:t>
            </w:r>
            <w:r w:rsidR="00674FAC" w:rsidRPr="00A407B8">
              <w:rPr>
                <w:rFonts w:ascii="Arial" w:hAnsi="Arial" w:cs="Arial"/>
              </w:rPr>
              <w:t xml:space="preserve"> y actualizar los sistemas de información internos y externos que se requieran para la óptima administración del personal de la planta global de Corpamag.</w:t>
            </w:r>
          </w:p>
          <w:p w14:paraId="02F2E279" w14:textId="14B255C4" w:rsidR="00674FAC" w:rsidRPr="00A407B8" w:rsidRDefault="007E0532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t>Suministrar</w:t>
            </w:r>
            <w:r w:rsidR="00674FAC" w:rsidRPr="00A407B8">
              <w:rPr>
                <w:rFonts w:ascii="Arial" w:hAnsi="Arial" w:cs="Arial"/>
              </w:rPr>
              <w:t xml:space="preserve"> a la Oficina Jurídica o a quien ésta delegue la información que se requiera para la defensa judicial en los procesos en que sea parte la Corporación.</w:t>
            </w:r>
          </w:p>
          <w:p w14:paraId="3AE6E29F" w14:textId="55F9FE00" w:rsidR="00674FAC" w:rsidRPr="00A407B8" w:rsidRDefault="007E0532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t>Participar</w:t>
            </w:r>
            <w:r w:rsidR="00674FAC" w:rsidRPr="00A407B8">
              <w:rPr>
                <w:rFonts w:ascii="Arial" w:hAnsi="Arial" w:cs="Arial"/>
              </w:rPr>
              <w:t xml:space="preserve"> en los grupos de trabajo que conforme la Entidad para la formulación y ejecución de planes tendientes a cumplir con eficacia y eficiencia de la misión institucional.</w:t>
            </w:r>
          </w:p>
          <w:p w14:paraId="4690BD1D" w14:textId="363FE036" w:rsidR="00674FAC" w:rsidRPr="00A407B8" w:rsidRDefault="007E0532" w:rsidP="00A77EC0">
            <w:pPr>
              <w:pStyle w:val="Prrafodelista"/>
              <w:numPr>
                <w:ilvl w:val="0"/>
                <w:numId w:val="8"/>
              </w:numPr>
              <w:spacing w:after="0"/>
              <w:jc w:val="both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lastRenderedPageBreak/>
              <w:t>Aplicar</w:t>
            </w:r>
            <w:r w:rsidR="00674FAC" w:rsidRPr="00A407B8">
              <w:rPr>
                <w:rFonts w:ascii="Arial" w:hAnsi="Arial" w:cs="Arial"/>
              </w:rPr>
              <w:t xml:space="preserve"> las normas técnicas de calidad implementadas por la institución en los procesos, procedimientos y actividades asignadas, con el fin de garantizar la eficiente prestación del servicio.</w:t>
            </w:r>
          </w:p>
          <w:p w14:paraId="39B3D9BA" w14:textId="1D826280" w:rsidR="00DC5E37" w:rsidRPr="00233DD0" w:rsidRDefault="007E0532" w:rsidP="00A407B8">
            <w:pPr>
              <w:pStyle w:val="Prrafodelista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A407B8">
              <w:rPr>
                <w:rFonts w:ascii="Arial" w:hAnsi="Arial" w:cs="Arial"/>
              </w:rPr>
              <w:t>Las</w:t>
            </w:r>
            <w:r w:rsidR="00674FAC" w:rsidRPr="00A407B8">
              <w:rPr>
                <w:rFonts w:ascii="Arial" w:hAnsi="Arial" w:cs="Arial"/>
              </w:rPr>
              <w:t xml:space="preserve"> demás funciones asignadas por la autoridad competente, de acuerdo con el nivel, la naturaleza y el área de desempeño del cargo.</w:t>
            </w:r>
          </w:p>
        </w:tc>
      </w:tr>
      <w:tr w:rsidR="00DC5E37" w:rsidRPr="00AB724C" w14:paraId="239B861B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9491A7" w14:textId="77777777" w:rsidR="00DC5E37" w:rsidRDefault="00DC5E37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1A4A005" w14:textId="77777777" w:rsidR="00DC5E37" w:rsidRPr="00AB724C" w:rsidRDefault="00DC5E37" w:rsidP="00DC5E37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534B0" w:rsidRPr="008950E6" w14:paraId="0FA92E8D" w14:textId="77777777" w:rsidTr="00C5153F">
        <w:tc>
          <w:tcPr>
            <w:tcW w:w="9254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  <w:vAlign w:val="center"/>
          </w:tcPr>
          <w:p w14:paraId="20748CAF" w14:textId="021A0543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 xml:space="preserve">Constitución Política Colombia 1991. </w:t>
            </w:r>
          </w:p>
          <w:p w14:paraId="3245D082" w14:textId="061B26B8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>Contratación Estatal</w:t>
            </w:r>
          </w:p>
          <w:p w14:paraId="3B5CCC87" w14:textId="48F7E602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>Normatividad sobre peticiones, quejas, reclamos y denuncias</w:t>
            </w:r>
          </w:p>
          <w:p w14:paraId="721F2933" w14:textId="2BB8886E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>Políticas de atención al ciudadano</w:t>
            </w:r>
          </w:p>
          <w:p w14:paraId="307C7D11" w14:textId="72A0E3AF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 xml:space="preserve">Políticas </w:t>
            </w:r>
            <w:r w:rsidR="00FA2BE1" w:rsidRPr="00A77EC0">
              <w:rPr>
                <w:rFonts w:ascii="Arial" w:hAnsi="Arial" w:cs="Arial"/>
              </w:rPr>
              <w:t>públicas</w:t>
            </w:r>
            <w:r w:rsidRPr="00A77EC0">
              <w:rPr>
                <w:rFonts w:ascii="Arial" w:hAnsi="Arial" w:cs="Arial"/>
              </w:rPr>
              <w:t xml:space="preserve"> aplicables a la Corporación</w:t>
            </w:r>
          </w:p>
          <w:p w14:paraId="32D6D29D" w14:textId="4BB6F881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 xml:space="preserve">Canales de atención y técnicas de comunicación </w:t>
            </w:r>
          </w:p>
          <w:p w14:paraId="765A97EA" w14:textId="207D2F7B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>Administración y desarrollo del talento humano en el sector público</w:t>
            </w:r>
          </w:p>
          <w:p w14:paraId="0C82E5C5" w14:textId="6D690A5A" w:rsidR="000534B0" w:rsidRPr="00A77EC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hAnsi="Arial" w:cs="Arial"/>
              </w:rPr>
            </w:pPr>
            <w:r w:rsidRPr="00A77EC0">
              <w:rPr>
                <w:rFonts w:ascii="Arial" w:hAnsi="Arial" w:cs="Arial"/>
              </w:rPr>
              <w:t>Sistema general de carrera administrativa</w:t>
            </w:r>
          </w:p>
          <w:p w14:paraId="14B5707D" w14:textId="2ED918A3" w:rsidR="000534B0" w:rsidRPr="000534B0" w:rsidRDefault="000534B0" w:rsidP="00FA2BE1">
            <w:pPr>
              <w:pStyle w:val="Prrafodelista"/>
              <w:numPr>
                <w:ilvl w:val="0"/>
                <w:numId w:val="9"/>
              </w:numPr>
              <w:spacing w:after="0"/>
              <w:rPr>
                <w:rFonts w:ascii="Arial" w:eastAsia="Arial Unicode MS" w:hAnsi="Arial" w:cs="Arial"/>
                <w:sz w:val="20"/>
                <w:szCs w:val="20"/>
              </w:rPr>
            </w:pPr>
            <w:r w:rsidRPr="00A77EC0">
              <w:rPr>
                <w:rFonts w:ascii="Arial" w:hAnsi="Arial" w:cs="Arial"/>
              </w:rPr>
              <w:t>Régimen salarial y prestacional de los servidores públicos</w:t>
            </w:r>
            <w:r w:rsidRPr="000534B0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</w:p>
        </w:tc>
      </w:tr>
      <w:tr w:rsidR="000534B0" w:rsidRPr="00AB724C" w14:paraId="0F02A86A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86B811B" w14:textId="77777777" w:rsidR="000534B0" w:rsidRDefault="000534B0" w:rsidP="000534B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F44D740" w14:textId="77777777" w:rsidR="000534B0" w:rsidRPr="00AB724C" w:rsidRDefault="000534B0" w:rsidP="000534B0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534B0" w:rsidRPr="00AB724C" w14:paraId="7695C695" w14:textId="77777777" w:rsidTr="005E4E2A">
        <w:trPr>
          <w:tblHeader/>
        </w:trPr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14:paraId="7403AF37" w14:textId="77777777" w:rsidR="000534B0" w:rsidRPr="00EE3279" w:rsidRDefault="000534B0" w:rsidP="000534B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14:paraId="4C65C079" w14:textId="77777777" w:rsidR="000534B0" w:rsidRPr="00AB724C" w:rsidRDefault="000534B0" w:rsidP="000534B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proofErr w:type="gramStart"/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  <w:proofErr w:type="gramEnd"/>
          </w:p>
        </w:tc>
      </w:tr>
      <w:tr w:rsidR="000534B0" w:rsidRPr="00AB724C" w14:paraId="105745C0" w14:textId="77777777" w:rsidTr="005E4E2A">
        <w:trPr>
          <w:trHeight w:val="754"/>
          <w:tblHeader/>
        </w:trPr>
        <w:tc>
          <w:tcPr>
            <w:tcW w:w="4321" w:type="dxa"/>
            <w:gridSpan w:val="3"/>
          </w:tcPr>
          <w:p w14:paraId="6AF04028" w14:textId="77777777" w:rsidR="000534B0" w:rsidRDefault="000534B0" w:rsidP="000534B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DDA2C74" w14:textId="67B470E5" w:rsidR="000534B0" w:rsidRPr="00AD78E5" w:rsidRDefault="000534B0" w:rsidP="000534B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Título </w:t>
            </w:r>
            <w:r w:rsidR="008553D5" w:rsidRPr="00AD78E5">
              <w:rPr>
                <w:rFonts w:ascii="Arial" w:eastAsia="Arial Unicode MS" w:hAnsi="Arial" w:cs="Arial"/>
                <w:sz w:val="22"/>
                <w:szCs w:val="22"/>
              </w:rPr>
              <w:t>Profesional en</w:t>
            </w: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proofErr w:type="gramStart"/>
            <w:r w:rsidRPr="00AD78E5">
              <w:rPr>
                <w:rFonts w:ascii="Arial" w:eastAsia="Arial Unicode MS" w:hAnsi="Arial" w:cs="Arial"/>
                <w:sz w:val="22"/>
                <w:szCs w:val="22"/>
              </w:rPr>
              <w:t>la  disciplina</w:t>
            </w:r>
            <w:proofErr w:type="gramEnd"/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 académica del  núcleo básico del conocimiento en: Derecho.</w:t>
            </w:r>
          </w:p>
          <w:p w14:paraId="55E82399" w14:textId="77777777" w:rsidR="000534B0" w:rsidRPr="00AD78E5" w:rsidRDefault="000534B0" w:rsidP="000534B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5AA8D08" w14:textId="77777777" w:rsidR="000534B0" w:rsidRPr="00AD78E5" w:rsidRDefault="000534B0" w:rsidP="000534B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Título de postgrado en la modalidad de </w:t>
            </w:r>
            <w:proofErr w:type="gramStart"/>
            <w:r w:rsidRPr="00AD78E5">
              <w:rPr>
                <w:rFonts w:ascii="Arial" w:eastAsia="Arial Unicode MS" w:hAnsi="Arial" w:cs="Arial"/>
                <w:sz w:val="22"/>
                <w:szCs w:val="22"/>
              </w:rPr>
              <w:t>especialización  en</w:t>
            </w:r>
            <w:proofErr w:type="gramEnd"/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 el área relacionada con las funciones del cargo.</w:t>
            </w:r>
          </w:p>
          <w:p w14:paraId="3AF14DB0" w14:textId="77777777" w:rsidR="000534B0" w:rsidRPr="00AD78E5" w:rsidRDefault="000534B0" w:rsidP="000534B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63E3459" w14:textId="77777777" w:rsidR="000534B0" w:rsidRDefault="000534B0" w:rsidP="000534B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AD78E5">
              <w:rPr>
                <w:rFonts w:ascii="Arial" w:eastAsia="Arial Unicode MS" w:hAnsi="Arial" w:cs="Arial"/>
                <w:sz w:val="22"/>
                <w:szCs w:val="22"/>
              </w:rPr>
              <w:t xml:space="preserve">Tarjeta Profesional en los casos reglamentados por la ley. </w:t>
            </w:r>
          </w:p>
          <w:p w14:paraId="2B6B2B40" w14:textId="77777777" w:rsidR="000534B0" w:rsidRPr="00EE3279" w:rsidRDefault="000534B0" w:rsidP="000534B0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3" w:type="dxa"/>
            <w:vAlign w:val="center"/>
          </w:tcPr>
          <w:p w14:paraId="496705D3" w14:textId="77777777" w:rsidR="000534B0" w:rsidRPr="00AB724C" w:rsidRDefault="000534B0" w:rsidP="000534B0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70599">
              <w:rPr>
                <w:rFonts w:ascii="Arial" w:eastAsia="Arial Unicode MS" w:hAnsi="Arial" w:cs="Arial"/>
              </w:rPr>
              <w:t>Siete (7) meses de experiencia profesional relacionada.</w:t>
            </w:r>
          </w:p>
        </w:tc>
      </w:tr>
      <w:tr w:rsidR="000534B0" w:rsidRPr="00AB724C" w14:paraId="2F3E7100" w14:textId="77777777" w:rsidTr="005E4E2A">
        <w:trPr>
          <w:tblHeader/>
        </w:trPr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F1B7EE8" w14:textId="77777777" w:rsidR="000534B0" w:rsidRDefault="000534B0" w:rsidP="000534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CE09845" w14:textId="77777777" w:rsidR="000534B0" w:rsidRPr="00C756F6" w:rsidRDefault="000534B0" w:rsidP="000534B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C756F6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534B0" w:rsidRPr="00AB724C" w14:paraId="3FC45E08" w14:textId="77777777" w:rsidTr="005E4E2A"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14:paraId="0981CFFD" w14:textId="77777777" w:rsidR="000534B0" w:rsidRPr="00EE3279" w:rsidRDefault="000534B0" w:rsidP="000534B0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proofErr w:type="gramStart"/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  <w:proofErr w:type="gramEnd"/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14:paraId="5414DF39" w14:textId="77777777" w:rsidR="000534B0" w:rsidRPr="00AB724C" w:rsidRDefault="000534B0" w:rsidP="000534B0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proofErr w:type="gramStart"/>
            <w:r w:rsidRPr="008F0EE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  <w:proofErr w:type="gramEnd"/>
          </w:p>
        </w:tc>
      </w:tr>
      <w:tr w:rsidR="000534B0" w:rsidRPr="00CB6AA4" w14:paraId="337BC565" w14:textId="77777777" w:rsidTr="005E4E2A">
        <w:tc>
          <w:tcPr>
            <w:tcW w:w="4310" w:type="dxa"/>
            <w:gridSpan w:val="2"/>
            <w:tcBorders>
              <w:bottom w:val="thinThickSmallGap" w:sz="24" w:space="0" w:color="auto"/>
            </w:tcBorders>
          </w:tcPr>
          <w:p w14:paraId="6B5827F4" w14:textId="77777777" w:rsidR="000534B0" w:rsidRDefault="000534B0" w:rsidP="000534B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3001ADAF" w14:textId="77777777" w:rsidR="000534B0" w:rsidRPr="00EC2FA0" w:rsidRDefault="000534B0" w:rsidP="000534B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EC2FA0">
              <w:rPr>
                <w:rFonts w:ascii="Arial" w:eastAsia="Arial Unicode MS" w:hAnsi="Arial" w:cs="Arial"/>
              </w:rPr>
              <w:t xml:space="preserve">Título </w:t>
            </w:r>
            <w:proofErr w:type="gramStart"/>
            <w:r w:rsidRPr="00EC2FA0">
              <w:rPr>
                <w:rFonts w:ascii="Arial" w:eastAsia="Arial Unicode MS" w:hAnsi="Arial" w:cs="Arial"/>
              </w:rPr>
              <w:t>Profesional  en</w:t>
            </w:r>
            <w:proofErr w:type="gramEnd"/>
            <w:r w:rsidRPr="00EC2FA0">
              <w:rPr>
                <w:rFonts w:ascii="Arial" w:eastAsia="Arial Unicode MS" w:hAnsi="Arial" w:cs="Arial"/>
              </w:rPr>
              <w:t xml:space="preserve"> la  disciplina académica del  núcleo básico del conocimiento en: Derecho.</w:t>
            </w:r>
          </w:p>
          <w:p w14:paraId="4B70D7BC" w14:textId="77777777" w:rsidR="000534B0" w:rsidRPr="00EC2FA0" w:rsidRDefault="000534B0" w:rsidP="000534B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431113E0" w14:textId="77777777" w:rsidR="000534B0" w:rsidRPr="00EC2FA0" w:rsidRDefault="000534B0" w:rsidP="000534B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EC2FA0">
              <w:rPr>
                <w:rFonts w:ascii="Arial" w:eastAsia="Arial Unicode MS" w:hAnsi="Arial" w:cs="Arial"/>
              </w:rPr>
              <w:t xml:space="preserve">Tarjeta Profesional en los casos reglamentados por la ley. </w:t>
            </w:r>
          </w:p>
          <w:p w14:paraId="01344448" w14:textId="77777777" w:rsidR="000534B0" w:rsidRPr="00457D1F" w:rsidRDefault="000534B0" w:rsidP="000534B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4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4D2C31B5" w14:textId="77777777" w:rsidR="000534B0" w:rsidRPr="002C0CF8" w:rsidRDefault="000534B0" w:rsidP="000534B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un (31</w:t>
            </w:r>
            <w:proofErr w:type="gramStart"/>
            <w:r>
              <w:rPr>
                <w:rFonts w:ascii="Arial" w:eastAsia="Arial Unicode MS" w:hAnsi="Arial" w:cs="Arial"/>
              </w:rPr>
              <w:t>)  meses</w:t>
            </w:r>
            <w:proofErr w:type="gramEnd"/>
            <w:r>
              <w:rPr>
                <w:rFonts w:ascii="Arial" w:eastAsia="Arial Unicode MS" w:hAnsi="Arial" w:cs="Arial"/>
              </w:rPr>
              <w:t xml:space="preserve"> </w:t>
            </w:r>
            <w:r w:rsidRPr="00EC2FA0">
              <w:rPr>
                <w:rFonts w:ascii="Arial" w:eastAsia="Arial Unicode MS" w:hAnsi="Arial" w:cs="Arial"/>
              </w:rPr>
              <w:t xml:space="preserve">de experiencia profesional relacionada </w:t>
            </w:r>
          </w:p>
        </w:tc>
      </w:tr>
      <w:tr w:rsidR="000534B0" w:rsidRPr="00AB724C" w14:paraId="0D572299" w14:textId="77777777" w:rsidTr="005E4E2A">
        <w:tc>
          <w:tcPr>
            <w:tcW w:w="9254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E50946D" w14:textId="77777777" w:rsidR="000534B0" w:rsidRDefault="000534B0" w:rsidP="000534B0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45AE02E" w14:textId="77777777" w:rsidR="000534B0" w:rsidRPr="00AB724C" w:rsidRDefault="000534B0" w:rsidP="000534B0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534B0" w:rsidRPr="00AB724C" w14:paraId="07E0A63C" w14:textId="77777777" w:rsidTr="005E4E2A">
        <w:tc>
          <w:tcPr>
            <w:tcW w:w="4321" w:type="dxa"/>
            <w:gridSpan w:val="3"/>
            <w:tcBorders>
              <w:top w:val="thickThinSmallGap" w:sz="24" w:space="0" w:color="auto"/>
            </w:tcBorders>
          </w:tcPr>
          <w:p w14:paraId="62D711E9" w14:textId="77777777" w:rsidR="000534B0" w:rsidRDefault="000534B0" w:rsidP="000534B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6FD6F8AD" w14:textId="77777777" w:rsidR="000534B0" w:rsidRPr="00EE3279" w:rsidRDefault="000534B0" w:rsidP="000534B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3" w:type="dxa"/>
            <w:tcBorders>
              <w:top w:val="thickThinSmallGap" w:sz="24" w:space="0" w:color="auto"/>
            </w:tcBorders>
          </w:tcPr>
          <w:p w14:paraId="250EE74E" w14:textId="77777777" w:rsidR="000534B0" w:rsidRDefault="000534B0" w:rsidP="000534B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47CC68E3" w14:textId="77777777" w:rsidR="000534B0" w:rsidRPr="00AB724C" w:rsidRDefault="000534B0" w:rsidP="000534B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Profesional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534B0" w:rsidRPr="007E323C" w14:paraId="1E44354F" w14:textId="77777777" w:rsidTr="005E4E2A">
        <w:tc>
          <w:tcPr>
            <w:tcW w:w="4321" w:type="dxa"/>
            <w:gridSpan w:val="3"/>
          </w:tcPr>
          <w:p w14:paraId="5055F023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BEA4C3B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67B1AEC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2BC49F03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3114F04F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0B53E5B6" w14:textId="77777777" w:rsidR="000534B0" w:rsidRPr="00EC6586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3" w:type="dxa"/>
          </w:tcPr>
          <w:p w14:paraId="2CA036E2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Aporte técnico profesional</w:t>
            </w:r>
          </w:p>
          <w:p w14:paraId="196645AF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Comunicación efectiva</w:t>
            </w:r>
          </w:p>
          <w:p w14:paraId="038C0C4A" w14:textId="77777777" w:rsidR="000534B0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de procedimiento </w:t>
            </w:r>
          </w:p>
          <w:p w14:paraId="2EC031D3" w14:textId="77777777" w:rsidR="000534B0" w:rsidRPr="00AE4EA5" w:rsidRDefault="000534B0" w:rsidP="000534B0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Instrumentación de decisiones.</w:t>
            </w:r>
          </w:p>
        </w:tc>
      </w:tr>
    </w:tbl>
    <w:p w14:paraId="39BDE061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78CC0" w14:textId="77777777" w:rsidR="004A493D" w:rsidRDefault="004A493D" w:rsidP="0002570B">
      <w:pPr>
        <w:spacing w:after="0" w:line="240" w:lineRule="auto"/>
      </w:pPr>
      <w:r>
        <w:separator/>
      </w:r>
    </w:p>
  </w:endnote>
  <w:endnote w:type="continuationSeparator" w:id="0">
    <w:p w14:paraId="708E41C4" w14:textId="77777777" w:rsidR="004A493D" w:rsidRDefault="004A493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15B0B3CE" w14:textId="77777777" w:rsidTr="002D563F">
      <w:tc>
        <w:tcPr>
          <w:tcW w:w="2547" w:type="dxa"/>
          <w:vAlign w:val="center"/>
        </w:tcPr>
        <w:p w14:paraId="49BE0165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9486931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09F84D0D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0C310BA6" w14:textId="77777777" w:rsidTr="002D563F">
      <w:tc>
        <w:tcPr>
          <w:tcW w:w="2547" w:type="dxa"/>
          <w:vAlign w:val="center"/>
        </w:tcPr>
        <w:p w14:paraId="36EEB5A3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7EBAF2D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6503575B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C3B26E2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144F8A5D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4A7BD898" w14:textId="47CAED16" w:rsidR="002D563F" w:rsidRDefault="008553D5" w:rsidP="002D563F">
          <w:pPr>
            <w:pStyle w:val="Piedepgina"/>
          </w:pPr>
          <w:r>
            <w:rPr>
              <w:b/>
              <w:bCs/>
              <w:sz w:val="14"/>
              <w:szCs w:val="14"/>
              <w:lang w:eastAsia="es-MX"/>
            </w:rPr>
            <w:t>Resolución 023 de 14 de enero de 2022</w:t>
          </w:r>
        </w:p>
      </w:tc>
    </w:tr>
  </w:tbl>
  <w:p w14:paraId="50989D45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57111" w14:textId="77777777" w:rsidR="004A493D" w:rsidRDefault="004A493D" w:rsidP="0002570B">
      <w:pPr>
        <w:spacing w:after="0" w:line="240" w:lineRule="auto"/>
      </w:pPr>
      <w:r>
        <w:separator/>
      </w:r>
    </w:p>
  </w:footnote>
  <w:footnote w:type="continuationSeparator" w:id="0">
    <w:p w14:paraId="609B8429" w14:textId="77777777" w:rsidR="004A493D" w:rsidRDefault="004A493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931CEA7" w14:textId="77777777" w:rsidTr="00D249C8">
      <w:tc>
        <w:tcPr>
          <w:tcW w:w="2942" w:type="dxa"/>
        </w:tcPr>
        <w:p w14:paraId="635BDACC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46835E5" wp14:editId="6CE863A3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5E5ABBC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66FA2D27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26A3138D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66D1D2FA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55FA9"/>
    <w:multiLevelType w:val="hybridMultilevel"/>
    <w:tmpl w:val="7CF67A72"/>
    <w:lvl w:ilvl="0" w:tplc="9D44B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43208A"/>
    <w:multiLevelType w:val="hybridMultilevel"/>
    <w:tmpl w:val="E780C74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B538B0"/>
    <w:multiLevelType w:val="hybridMultilevel"/>
    <w:tmpl w:val="E780C7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C5ACC"/>
    <w:multiLevelType w:val="hybridMultilevel"/>
    <w:tmpl w:val="F522BD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534B0"/>
    <w:rsid w:val="00147877"/>
    <w:rsid w:val="002D563F"/>
    <w:rsid w:val="0042698D"/>
    <w:rsid w:val="004A493D"/>
    <w:rsid w:val="00627D1D"/>
    <w:rsid w:val="00674FAC"/>
    <w:rsid w:val="00764B7F"/>
    <w:rsid w:val="007E0532"/>
    <w:rsid w:val="008047B4"/>
    <w:rsid w:val="008553D5"/>
    <w:rsid w:val="00A407B8"/>
    <w:rsid w:val="00A63829"/>
    <w:rsid w:val="00A77EC0"/>
    <w:rsid w:val="00B21669"/>
    <w:rsid w:val="00BF507A"/>
    <w:rsid w:val="00DC5E37"/>
    <w:rsid w:val="00FA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3CF38C"/>
  <w15:chartTrackingRefBased/>
  <w15:docId w15:val="{B1A45466-F287-4173-B9FA-664D0F94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LizethP</dc:creator>
  <cp:keywords/>
  <dc:description/>
  <cp:lastModifiedBy>Nancy carolina Sanchez calle</cp:lastModifiedBy>
  <cp:revision>2</cp:revision>
  <dcterms:created xsi:type="dcterms:W3CDTF">2022-01-24T13:42:00Z</dcterms:created>
  <dcterms:modified xsi:type="dcterms:W3CDTF">2022-01-24T13:42:00Z</dcterms:modified>
</cp:coreProperties>
</file>