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CB893" w14:textId="77777777" w:rsidR="00CC671B" w:rsidRDefault="00CC67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38"/>
        <w:gridCol w:w="582"/>
        <w:gridCol w:w="4932"/>
      </w:tblGrid>
      <w:tr w:rsidR="00CC671B" w14:paraId="41331E1C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val="clear" w:color="auto" w:fill="FFFFFF"/>
          </w:tcPr>
          <w:p w14:paraId="5711C740" w14:textId="77777777" w:rsidR="00CC671B" w:rsidRDefault="00CC671B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6015D902" w14:textId="77777777" w:rsidR="00CC671B" w:rsidRDefault="008C2C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IDENTIFICACIÓN DEL CARGO</w:t>
            </w:r>
          </w:p>
        </w:tc>
      </w:tr>
      <w:tr w:rsidR="00CC671B" w14:paraId="05A4DAE9" w14:textId="77777777">
        <w:tc>
          <w:tcPr>
            <w:tcW w:w="3738" w:type="dxa"/>
            <w:tcBorders>
              <w:top w:val="single" w:sz="24" w:space="0" w:color="000000"/>
            </w:tcBorders>
          </w:tcPr>
          <w:p w14:paraId="6116DFBA" w14:textId="77777777" w:rsidR="00CC671B" w:rsidRDefault="008C2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514" w:type="dxa"/>
            <w:gridSpan w:val="2"/>
            <w:tcBorders>
              <w:top w:val="single" w:sz="24" w:space="0" w:color="000000"/>
            </w:tcBorders>
          </w:tcPr>
          <w:p w14:paraId="4591CE51" w14:textId="4FF8FF6F" w:rsidR="00CC671B" w:rsidRDefault="003433CB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Directivo</w:t>
            </w:r>
          </w:p>
        </w:tc>
      </w:tr>
      <w:tr w:rsidR="00CC671B" w14:paraId="58E6709C" w14:textId="77777777">
        <w:tc>
          <w:tcPr>
            <w:tcW w:w="3738" w:type="dxa"/>
          </w:tcPr>
          <w:p w14:paraId="206EDC30" w14:textId="77777777" w:rsidR="00CC671B" w:rsidRDefault="008C2C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514" w:type="dxa"/>
            <w:gridSpan w:val="2"/>
          </w:tcPr>
          <w:p w14:paraId="5801D21C" w14:textId="26E0279E" w:rsidR="00CC671B" w:rsidRDefault="003433CB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Jefe de Oficina</w:t>
            </w:r>
          </w:p>
        </w:tc>
      </w:tr>
      <w:tr w:rsidR="00CC671B" w14:paraId="212B79A5" w14:textId="77777777">
        <w:tc>
          <w:tcPr>
            <w:tcW w:w="3738" w:type="dxa"/>
          </w:tcPr>
          <w:p w14:paraId="1B7AF4DB" w14:textId="77777777" w:rsidR="00CC671B" w:rsidRDefault="008C2C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514" w:type="dxa"/>
            <w:gridSpan w:val="2"/>
          </w:tcPr>
          <w:p w14:paraId="5710236A" w14:textId="58BDE673" w:rsidR="00CC671B" w:rsidRDefault="003433CB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0137</w:t>
            </w:r>
          </w:p>
        </w:tc>
      </w:tr>
      <w:tr w:rsidR="00CC671B" w14:paraId="4189555F" w14:textId="77777777">
        <w:tc>
          <w:tcPr>
            <w:tcW w:w="3738" w:type="dxa"/>
          </w:tcPr>
          <w:p w14:paraId="1BE66425" w14:textId="77777777" w:rsidR="00CC671B" w:rsidRDefault="008C2C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514" w:type="dxa"/>
            <w:gridSpan w:val="2"/>
          </w:tcPr>
          <w:p w14:paraId="709C9191" w14:textId="41DBC819" w:rsidR="00CC671B" w:rsidRDefault="003433CB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15</w:t>
            </w:r>
          </w:p>
        </w:tc>
      </w:tr>
      <w:tr w:rsidR="00CC671B" w14:paraId="72D5A8E9" w14:textId="77777777">
        <w:tc>
          <w:tcPr>
            <w:tcW w:w="3738" w:type="dxa"/>
          </w:tcPr>
          <w:p w14:paraId="4C9CF45A" w14:textId="77777777" w:rsidR="00CC671B" w:rsidRDefault="008C2C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2"/>
          </w:tcPr>
          <w:p w14:paraId="3C570E8A" w14:textId="7BEAF1DF" w:rsidR="00CC671B" w:rsidRDefault="002A7DAC" w:rsidP="002A7DAC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Cinco (5</w:t>
            </w:r>
            <w:r w:rsidR="008C2C0D">
              <w:rPr>
                <w:rFonts w:ascii="Arial" w:eastAsia="Arial" w:hAnsi="Arial" w:cs="Arial"/>
              </w:rPr>
              <w:t>)</w:t>
            </w:r>
          </w:p>
        </w:tc>
      </w:tr>
      <w:tr w:rsidR="00CC671B" w14:paraId="39849711" w14:textId="77777777">
        <w:tc>
          <w:tcPr>
            <w:tcW w:w="3738" w:type="dxa"/>
          </w:tcPr>
          <w:p w14:paraId="09BDD840" w14:textId="77777777" w:rsidR="00CC671B" w:rsidRDefault="008C2C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2"/>
          </w:tcPr>
          <w:p w14:paraId="531DCE6A" w14:textId="77777777" w:rsidR="00CC671B" w:rsidRDefault="008C2C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Libre Nombramiento y Remoción</w:t>
            </w:r>
          </w:p>
        </w:tc>
      </w:tr>
      <w:tr w:rsidR="00CC671B" w14:paraId="233C5C1D" w14:textId="77777777">
        <w:tc>
          <w:tcPr>
            <w:tcW w:w="3738" w:type="dxa"/>
            <w:tcBorders>
              <w:bottom w:val="single" w:sz="6" w:space="0" w:color="000000"/>
            </w:tcBorders>
          </w:tcPr>
          <w:p w14:paraId="2EA449DC" w14:textId="77777777" w:rsidR="00CC671B" w:rsidRDefault="008C2C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514" w:type="dxa"/>
            <w:gridSpan w:val="2"/>
            <w:tcBorders>
              <w:bottom w:val="single" w:sz="6" w:space="0" w:color="000000"/>
            </w:tcBorders>
          </w:tcPr>
          <w:p w14:paraId="6FB238DD" w14:textId="500FD67F" w:rsidR="00CC671B" w:rsidRDefault="00720BCC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Oficina de Control Interno</w:t>
            </w:r>
          </w:p>
        </w:tc>
      </w:tr>
      <w:tr w:rsidR="00CC671B" w14:paraId="2D4C568F" w14:textId="77777777">
        <w:tc>
          <w:tcPr>
            <w:tcW w:w="3738" w:type="dxa"/>
            <w:tcBorders>
              <w:bottom w:val="single" w:sz="4" w:space="0" w:color="000000"/>
            </w:tcBorders>
          </w:tcPr>
          <w:p w14:paraId="5DA698AE" w14:textId="77777777" w:rsidR="00CC671B" w:rsidRDefault="008C2C0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2"/>
            <w:tcBorders>
              <w:bottom w:val="single" w:sz="4" w:space="0" w:color="000000"/>
            </w:tcBorders>
          </w:tcPr>
          <w:p w14:paraId="5B3C2460" w14:textId="77777777" w:rsidR="00CC671B" w:rsidRDefault="008C2C0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Director General</w:t>
            </w:r>
          </w:p>
        </w:tc>
      </w:tr>
      <w:tr w:rsidR="00CC671B" w14:paraId="73CF36FD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4A18410" w14:textId="77777777" w:rsidR="00CC671B" w:rsidRDefault="00CC671B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3544B08" w14:textId="77777777" w:rsidR="00CC671B" w:rsidRDefault="008C2C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CC671B" w14:paraId="5D44061C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F7D73E1" w14:textId="77777777" w:rsidR="00CC671B" w:rsidRDefault="00CC671B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3AD37533" w14:textId="5FC17B8C" w:rsidR="00CC671B" w:rsidRDefault="003433CB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OFICINA DE CONTROL INTERNO</w:t>
            </w:r>
          </w:p>
        </w:tc>
      </w:tr>
      <w:tr w:rsidR="00CC671B" w14:paraId="5350DAAF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15AB3F2F" w14:textId="77777777" w:rsidR="00CC671B" w:rsidRDefault="00CC671B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65A3ADD6" w14:textId="77777777" w:rsidR="00CC671B" w:rsidRDefault="008C2C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PROPÓSITO PRINCIPAL DEL CARGO</w:t>
            </w:r>
          </w:p>
        </w:tc>
      </w:tr>
      <w:tr w:rsidR="00CC671B" w14:paraId="08AFEC9D" w14:textId="77777777">
        <w:tc>
          <w:tcPr>
            <w:tcW w:w="9252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3287B0A0" w14:textId="77777777" w:rsidR="00587B75" w:rsidRDefault="00587B75" w:rsidP="00FA5C94">
            <w:pPr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</w:p>
          <w:p w14:paraId="1649E455" w14:textId="77777777" w:rsidR="00CC671B" w:rsidRDefault="00EA5126" w:rsidP="00FA5C94">
            <w:pPr>
              <w:spacing w:after="0"/>
              <w:jc w:val="both"/>
              <w:rPr>
                <w:rFonts w:ascii="Arial" w:eastAsia="Arial Unicode MS" w:hAnsi="Arial" w:cs="Arial"/>
                <w:bCs/>
              </w:rPr>
            </w:pPr>
            <w:r w:rsidRPr="00720BCC">
              <w:rPr>
                <w:rFonts w:ascii="Arial" w:eastAsia="Arial Unicode MS" w:hAnsi="Arial" w:cs="Arial"/>
                <w:bCs/>
              </w:rPr>
              <w:t xml:space="preserve">Dirigir, </w:t>
            </w:r>
            <w:r w:rsidR="00FA5C94" w:rsidRPr="00720BCC">
              <w:rPr>
                <w:rFonts w:ascii="Arial" w:eastAsia="Arial Unicode MS" w:hAnsi="Arial" w:cs="Arial"/>
                <w:bCs/>
              </w:rPr>
              <w:t>establecer</w:t>
            </w:r>
            <w:r w:rsidRPr="00720BCC">
              <w:rPr>
                <w:rFonts w:ascii="Arial" w:eastAsia="Arial Unicode MS" w:hAnsi="Arial" w:cs="Arial"/>
                <w:bCs/>
              </w:rPr>
              <w:t xml:space="preserve"> y </w:t>
            </w:r>
            <w:r w:rsidR="008C6C84" w:rsidRPr="00720BCC">
              <w:rPr>
                <w:rFonts w:ascii="Arial" w:eastAsia="Arial Unicode MS" w:hAnsi="Arial" w:cs="Arial"/>
                <w:bCs/>
              </w:rPr>
              <w:t>evaluar el Sistema de Control Interno</w:t>
            </w:r>
            <w:r w:rsidR="0017640C" w:rsidRPr="00720BCC">
              <w:rPr>
                <w:rFonts w:ascii="Arial" w:eastAsia="Arial Unicode MS" w:hAnsi="Arial" w:cs="Arial"/>
                <w:bCs/>
              </w:rPr>
              <w:t xml:space="preserve"> de la Entidad</w:t>
            </w:r>
            <w:r w:rsidR="008C6C84" w:rsidRPr="00720BCC">
              <w:rPr>
                <w:rFonts w:ascii="Arial" w:eastAsia="Arial Unicode MS" w:hAnsi="Arial" w:cs="Arial"/>
                <w:bCs/>
              </w:rPr>
              <w:t>, de acuerdo</w:t>
            </w:r>
            <w:r w:rsidRPr="00720BCC">
              <w:rPr>
                <w:rFonts w:ascii="Arial" w:eastAsia="Arial Unicode MS" w:hAnsi="Arial" w:cs="Arial"/>
                <w:bCs/>
              </w:rPr>
              <w:t xml:space="preserve"> </w:t>
            </w:r>
            <w:r w:rsidR="008C6C84" w:rsidRPr="00720BCC">
              <w:rPr>
                <w:rFonts w:ascii="Arial" w:hAnsi="Arial" w:cs="Arial"/>
              </w:rPr>
              <w:t>con la normatividad vigente</w:t>
            </w:r>
            <w:r w:rsidR="008C6C84" w:rsidRPr="00720BCC">
              <w:rPr>
                <w:rFonts w:ascii="Arial" w:eastAsia="Arial Unicode MS" w:hAnsi="Arial" w:cs="Arial"/>
                <w:bCs/>
              </w:rPr>
              <w:t xml:space="preserve">, </w:t>
            </w:r>
            <w:r w:rsidR="003433CB" w:rsidRPr="00720BCC">
              <w:rPr>
                <w:rFonts w:ascii="Arial" w:eastAsia="Arial Unicode MS" w:hAnsi="Arial" w:cs="Arial"/>
                <w:bCs/>
              </w:rPr>
              <w:t>garantizando su sostenibilidad.</w:t>
            </w:r>
          </w:p>
          <w:p w14:paraId="5FE253A6" w14:textId="1A8FB61B" w:rsidR="00587B75" w:rsidRDefault="00587B75" w:rsidP="00FA5C94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CC671B" w14:paraId="1CD4ED33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014E653" w14:textId="77777777" w:rsidR="00CC671B" w:rsidRDefault="008C2C0D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34A92" w14:paraId="662A381F" w14:textId="77777777" w:rsidTr="00934A92">
        <w:tc>
          <w:tcPr>
            <w:tcW w:w="9252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69F50F64" w14:textId="145AB621" w:rsidR="00245C02" w:rsidRDefault="00245C02" w:rsidP="00245C02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 w:rsidRPr="001E498E">
              <w:rPr>
                <w:rFonts w:ascii="Arial" w:eastAsia="Arial" w:hAnsi="Arial" w:cs="Arial"/>
              </w:rPr>
              <w:t>Asesorar y apoyar a la Dirección en la implementación, actualización, consolidación y evaluación del Sistema de Control Interno.</w:t>
            </w:r>
          </w:p>
          <w:p w14:paraId="7709D046" w14:textId="7AD74F51" w:rsidR="00245C02" w:rsidRPr="00245C02" w:rsidRDefault="00245C02" w:rsidP="00245C02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Arial" w:eastAsia="Arial" w:hAnsi="Arial" w:cs="Arial"/>
                <w:highlight w:val="white"/>
              </w:rPr>
              <w:t xml:space="preserve">Diseñar y planear </w:t>
            </w:r>
            <w:r w:rsidRPr="001E498E">
              <w:rPr>
                <w:rFonts w:ascii="Arial" w:eastAsia="Arial" w:hAnsi="Arial" w:cs="Arial"/>
                <w:highlight w:val="white"/>
              </w:rPr>
              <w:t>el Plan Anual de Auditorías basado en riesgos, para la verificación y evaluación del Sistema de Control Interno.</w:t>
            </w:r>
          </w:p>
          <w:p w14:paraId="20335B38" w14:textId="07F9E8C9" w:rsidR="008C6C84" w:rsidRPr="00245C02" w:rsidRDefault="008C6C84" w:rsidP="00245C02">
            <w:pPr>
              <w:pStyle w:val="Prrafodelista"/>
              <w:numPr>
                <w:ilvl w:val="0"/>
                <w:numId w:val="4"/>
              </w:numPr>
              <w:spacing w:after="0" w:line="276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Verificar </w:t>
            </w:r>
            <w:r w:rsidR="00FA5C94">
              <w:rPr>
                <w:rFonts w:ascii="Arial" w:eastAsia="Arial" w:hAnsi="Arial" w:cs="Arial"/>
              </w:rPr>
              <w:t xml:space="preserve">el cumplimiento </w:t>
            </w:r>
            <w:r w:rsidR="00245C02">
              <w:rPr>
                <w:rFonts w:ascii="Arial" w:hAnsi="Arial" w:cs="Arial"/>
                <w:color w:val="000000"/>
              </w:rPr>
              <w:t xml:space="preserve">de los controles preventivos establecidos por el Sistema de Control Interno de las diferentes, según los criterios, métodos, procedimientos e indicadores de desempeño establecidos por la Entidad y normatividad legal vigente. </w:t>
            </w:r>
          </w:p>
          <w:p w14:paraId="2E3C2FDF" w14:textId="072FD290" w:rsidR="008C6C84" w:rsidRPr="001E498E" w:rsidRDefault="00245C02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Arial" w:eastAsia="Arial" w:hAnsi="Arial" w:cs="Arial"/>
                <w:highlight w:val="white"/>
              </w:rPr>
              <w:t xml:space="preserve">Calificar objetivamente los resultados </w:t>
            </w:r>
            <w:r w:rsidR="00B35BAC">
              <w:rPr>
                <w:rFonts w:ascii="Arial" w:eastAsia="Arial" w:hAnsi="Arial" w:cs="Arial"/>
                <w:highlight w:val="white"/>
              </w:rPr>
              <w:t>d</w:t>
            </w:r>
            <w:r>
              <w:rPr>
                <w:rFonts w:ascii="Arial" w:eastAsia="Arial" w:hAnsi="Arial" w:cs="Arial"/>
                <w:highlight w:val="white"/>
              </w:rPr>
              <w:t>el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 xml:space="preserve"> </w:t>
            </w:r>
            <w:r w:rsidRPr="001E498E">
              <w:rPr>
                <w:rFonts w:ascii="Arial" w:eastAsia="Arial" w:hAnsi="Arial" w:cs="Arial"/>
                <w:highlight w:val="white"/>
              </w:rPr>
              <w:t xml:space="preserve">Sistema 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 xml:space="preserve">de </w:t>
            </w:r>
            <w:r w:rsidRPr="001E498E">
              <w:rPr>
                <w:rFonts w:ascii="Arial" w:eastAsia="Arial" w:hAnsi="Arial" w:cs="Arial"/>
                <w:highlight w:val="white"/>
              </w:rPr>
              <w:t xml:space="preserve">Control </w:t>
            </w:r>
            <w:r w:rsidR="00B35BAC">
              <w:rPr>
                <w:rFonts w:ascii="Arial" w:eastAsia="Arial" w:hAnsi="Arial" w:cs="Arial"/>
                <w:highlight w:val="white"/>
              </w:rPr>
              <w:t xml:space="preserve">interno, 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>la gestión y resultados corporativos de la entidad con independencia, neutralidad y objetividad de acuerdo con el Plan Anual de Auditorías y proponer las recomendaciones que contribuyan a su mejoramiento y optimización.</w:t>
            </w:r>
          </w:p>
          <w:p w14:paraId="56054BDC" w14:textId="77777777" w:rsidR="008C6C84" w:rsidRPr="001E498E" w:rsidRDefault="008C6C84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 w:rsidRPr="001E498E">
              <w:rPr>
                <w:rFonts w:ascii="Arial" w:eastAsia="Arial" w:hAnsi="Arial" w:cs="Arial"/>
                <w:highlight w:val="white"/>
              </w:rPr>
              <w:t>Velar por el cumplimiento de las leyes, normas, políticas, procedimientos, planes, programas, proyectos y metas de la organización y recomendar los ajustes necesarios.</w:t>
            </w:r>
          </w:p>
          <w:p w14:paraId="243C2C90" w14:textId="35DDD90C" w:rsidR="008C6C84" w:rsidRPr="001E498E" w:rsidRDefault="00B35BAC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Arial" w:eastAsia="Arial" w:hAnsi="Arial" w:cs="Arial"/>
                <w:highlight w:val="white"/>
              </w:rPr>
              <w:lastRenderedPageBreak/>
              <w:t>Presentar informes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 xml:space="preserve"> permanentemente a los directivos acerca del </w:t>
            </w:r>
            <w:r>
              <w:rPr>
                <w:rFonts w:ascii="Arial" w:eastAsia="Arial" w:hAnsi="Arial" w:cs="Arial"/>
                <w:highlight w:val="white"/>
              </w:rPr>
              <w:t xml:space="preserve">resultado de las auditorías </w:t>
            </w:r>
            <w:r w:rsidR="00986322">
              <w:rPr>
                <w:rFonts w:ascii="Arial" w:eastAsia="Arial" w:hAnsi="Arial" w:cs="Arial"/>
                <w:highlight w:val="white"/>
              </w:rPr>
              <w:t>al interior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 xml:space="preserve"> de la entidad, dando cuenta de las debilidades detectadas y de las fallas en su cumplimiento.</w:t>
            </w:r>
          </w:p>
          <w:p w14:paraId="33864A88" w14:textId="14DE97B1" w:rsidR="008C6C84" w:rsidRPr="001E498E" w:rsidRDefault="008456D5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Arial" w:eastAsia="Arial" w:hAnsi="Arial" w:cs="Arial"/>
                <w:highlight w:val="white"/>
              </w:rPr>
              <w:t>Proponer</w:t>
            </w:r>
            <w:r w:rsidR="003F2395">
              <w:rPr>
                <w:rFonts w:ascii="Arial" w:eastAsia="Arial" w:hAnsi="Arial" w:cs="Arial"/>
                <w:highlight w:val="white"/>
              </w:rPr>
              <w:t xml:space="preserve"> al personal directivo alternativas</w:t>
            </w:r>
            <w:r>
              <w:rPr>
                <w:rFonts w:ascii="Arial" w:eastAsia="Arial" w:hAnsi="Arial" w:cs="Arial"/>
                <w:highlight w:val="white"/>
              </w:rPr>
              <w:t xml:space="preserve"> </w:t>
            </w:r>
            <w:r w:rsidR="003F2395">
              <w:rPr>
                <w:rFonts w:ascii="Arial" w:eastAsia="Arial" w:hAnsi="Arial" w:cs="Arial"/>
                <w:highlight w:val="white"/>
              </w:rPr>
              <w:t>de ajuste y</w:t>
            </w:r>
            <w:r w:rsidR="0025727C">
              <w:rPr>
                <w:rFonts w:ascii="Arial" w:eastAsia="Arial" w:hAnsi="Arial" w:cs="Arial"/>
                <w:highlight w:val="white"/>
              </w:rPr>
              <w:t xml:space="preserve"> solución para lo</w:t>
            </w:r>
            <w:r w:rsidR="003F2395">
              <w:rPr>
                <w:rFonts w:ascii="Arial" w:eastAsia="Arial" w:hAnsi="Arial" w:cs="Arial"/>
                <w:highlight w:val="white"/>
              </w:rPr>
              <w:t>s resultados obtenidos de</w:t>
            </w:r>
            <w:r w:rsidR="0025727C">
              <w:rPr>
                <w:rFonts w:ascii="Arial" w:eastAsia="Arial" w:hAnsi="Arial" w:cs="Arial"/>
                <w:highlight w:val="white"/>
              </w:rPr>
              <w:t xml:space="preserve"> Plan Anual de Auditorias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 xml:space="preserve">, </w:t>
            </w:r>
            <w:r w:rsidR="0025727C">
              <w:rPr>
                <w:rFonts w:ascii="Arial" w:eastAsia="Arial" w:hAnsi="Arial" w:cs="Arial"/>
                <w:highlight w:val="white"/>
              </w:rPr>
              <w:t xml:space="preserve">contribuyendo a la obtención de 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>los resultados esperados.</w:t>
            </w:r>
          </w:p>
          <w:p w14:paraId="41E6226A" w14:textId="684893C6" w:rsidR="008C6C84" w:rsidRPr="001E498E" w:rsidRDefault="00415FF9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>
              <w:rPr>
                <w:rFonts w:ascii="Arial" w:eastAsia="Arial" w:hAnsi="Arial" w:cs="Arial"/>
                <w:highlight w:val="white"/>
              </w:rPr>
              <w:t xml:space="preserve">Promover en la Entidad, 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 xml:space="preserve">una cultura de </w:t>
            </w:r>
            <w:r w:rsidR="0025727C">
              <w:rPr>
                <w:rFonts w:ascii="Arial" w:eastAsia="Arial" w:hAnsi="Arial" w:cs="Arial"/>
                <w:highlight w:val="white"/>
              </w:rPr>
              <w:t>auto</w:t>
            </w:r>
            <w:r w:rsidR="008C6C84" w:rsidRPr="001E498E">
              <w:rPr>
                <w:rFonts w:ascii="Arial" w:eastAsia="Arial" w:hAnsi="Arial" w:cs="Arial"/>
                <w:highlight w:val="white"/>
              </w:rPr>
              <w:t>control que contribuya al mejoramiento continuo en el cumplimiento de la misión institucional y en el cumplimiento de los planes, metas, y objetivos previstos.</w:t>
            </w:r>
          </w:p>
          <w:p w14:paraId="34C322A3" w14:textId="77777777" w:rsidR="008C6C84" w:rsidRPr="001E498E" w:rsidRDefault="008C6C84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 w:rsidRPr="001E498E">
              <w:rPr>
                <w:rFonts w:ascii="Arial" w:eastAsia="Arial" w:hAnsi="Arial" w:cs="Arial"/>
                <w:highlight w:val="white"/>
              </w:rPr>
              <w:t>Elaborar los informes de cada actividad evaluadora, acompañamiento o asesoría, el informe ejecutivo anual sobre el sistema de control interno y los resultados de la evaluación de gestión, incluyendo las recomendaciones y sugerencias que procuren su optimización, y el informe de gestión mediante el cual reporta a la Dirección y/o al comité de coordinación de Control Interno, el estado de avance del plan general y además actividades.</w:t>
            </w:r>
          </w:p>
          <w:p w14:paraId="3D1490CC" w14:textId="77777777" w:rsidR="008C6C84" w:rsidRPr="001E498E" w:rsidRDefault="008C6C84" w:rsidP="008C6C84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 w:rsidRPr="001E498E">
              <w:rPr>
                <w:rFonts w:ascii="Arial" w:eastAsia="Arial" w:hAnsi="Arial" w:cs="Arial"/>
                <w:highlight w:val="white"/>
              </w:rPr>
              <w:t>Asegurar en coordinación con la Alta Dirección y el Comité de Control Interno, la implementación y seguimiento a las líneas de defensa de la corporación de acuerdo a lo establecido en el MIPG</w:t>
            </w:r>
          </w:p>
          <w:p w14:paraId="3794B4C8" w14:textId="1EC2208C" w:rsidR="008C6C84" w:rsidRPr="0025727C" w:rsidRDefault="008C6C84" w:rsidP="0025727C">
            <w:pPr>
              <w:pStyle w:val="Prrafodelista"/>
              <w:numPr>
                <w:ilvl w:val="0"/>
                <w:numId w:val="4"/>
              </w:numPr>
              <w:shd w:val="clear" w:color="auto" w:fill="FFFFFF"/>
              <w:spacing w:after="0" w:line="276" w:lineRule="auto"/>
              <w:jc w:val="both"/>
              <w:rPr>
                <w:rFonts w:ascii="Arial" w:eastAsia="Arial" w:hAnsi="Arial" w:cs="Arial"/>
                <w:highlight w:val="white"/>
              </w:rPr>
            </w:pPr>
            <w:r w:rsidRPr="001E498E">
              <w:rPr>
                <w:rFonts w:ascii="Arial" w:eastAsia="Arial" w:hAnsi="Arial" w:cs="Arial"/>
                <w:highlight w:val="white"/>
              </w:rPr>
              <w:t>Servir como canal de comunicación entre la Entidad, los entes externos y órganos de control, con el fin de atender de manera oportuna los requerimientos efectuados y verificar que la información que se entrega sea confiable, veraz y consistente con las solicitudes.</w:t>
            </w:r>
          </w:p>
          <w:p w14:paraId="1DFBF672" w14:textId="716B2C70" w:rsidR="00934A92" w:rsidRPr="00934A92" w:rsidRDefault="00934A92" w:rsidP="008C6C84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934A92">
              <w:rPr>
                <w:rFonts w:ascii="Arial" w:hAnsi="Arial" w:cs="Arial"/>
              </w:rPr>
              <w:t>Las demás funciones asignadas por la autoridad competente, de acuerdo con el nivel, la naturaleza y el área de desempeño del cargo.</w:t>
            </w:r>
          </w:p>
        </w:tc>
      </w:tr>
      <w:tr w:rsidR="00CC671B" w14:paraId="77DE2CC3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CB7ECC0" w14:textId="77777777" w:rsidR="00CC671B" w:rsidRDefault="00CC671B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7028CBE" w14:textId="77777777" w:rsidR="00CC671B" w:rsidRDefault="008C2C0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934A92" w14:paraId="29C82AF0" w14:textId="77777777" w:rsidTr="00934A92">
        <w:tc>
          <w:tcPr>
            <w:tcW w:w="9252" w:type="dxa"/>
            <w:gridSpan w:val="3"/>
            <w:tcBorders>
              <w:top w:val="single" w:sz="24" w:space="0" w:color="000000"/>
              <w:bottom w:val="single" w:sz="24" w:space="0" w:color="000000"/>
            </w:tcBorders>
          </w:tcPr>
          <w:p w14:paraId="2E3B377F" w14:textId="77777777" w:rsidR="00587B75" w:rsidRDefault="00587B75" w:rsidP="00587B75">
            <w:pPr>
              <w:pStyle w:val="Prrafodelista"/>
              <w:snapToGrid w:val="0"/>
              <w:spacing w:after="0" w:line="256" w:lineRule="auto"/>
              <w:ind w:left="360"/>
              <w:rPr>
                <w:rFonts w:ascii="Arial" w:eastAsia="Arial Unicode MS" w:hAnsi="Arial" w:cs="Arial"/>
              </w:rPr>
            </w:pPr>
          </w:p>
          <w:p w14:paraId="368632A0" w14:textId="011F70E8" w:rsidR="00934A92" w:rsidRPr="00587B75" w:rsidRDefault="00934A92" w:rsidP="00587B75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587B75">
              <w:rPr>
                <w:rFonts w:ascii="Arial" w:eastAsia="Arial Unicode MS" w:hAnsi="Arial" w:cs="Arial"/>
              </w:rPr>
              <w:t>Constitución Política Colombia 1991.</w:t>
            </w:r>
          </w:p>
          <w:p w14:paraId="5550E4A3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Normatividad aplicable a la Gestión del Control Interno</w:t>
            </w:r>
          </w:p>
          <w:p w14:paraId="1B602A1E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Normatividad Ambiental Vigente</w:t>
            </w:r>
          </w:p>
          <w:p w14:paraId="533C7FC3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Modelo Estándar de Control Interno M.E.C.I</w:t>
            </w:r>
          </w:p>
          <w:p w14:paraId="52FE44E3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Modelo Integrado de Planeación y Gestión</w:t>
            </w:r>
          </w:p>
          <w:p w14:paraId="7FA5ABA0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14:paraId="11B6204C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Sistema Integrado de Gestión</w:t>
            </w:r>
          </w:p>
          <w:p w14:paraId="1301D12A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Gestión Administrativa y Políticas Públicas</w:t>
            </w:r>
          </w:p>
          <w:p w14:paraId="317C632E" w14:textId="77777777" w:rsidR="00934A92" w:rsidRPr="00934A92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Plan Nacional de Desarrollo</w:t>
            </w:r>
          </w:p>
          <w:p w14:paraId="628411E9" w14:textId="77777777" w:rsidR="00934A92" w:rsidRPr="00587B75" w:rsidRDefault="00934A92" w:rsidP="00934A92">
            <w:pPr>
              <w:pStyle w:val="Prrafodelista"/>
              <w:numPr>
                <w:ilvl w:val="0"/>
                <w:numId w:val="6"/>
              </w:numPr>
              <w:snapToGrid w:val="0"/>
              <w:spacing w:after="0" w:line="256" w:lineRule="auto"/>
              <w:rPr>
                <w:rFonts w:ascii="Arial" w:eastAsia="Arial Unicode MS" w:hAnsi="Arial" w:cs="Arial"/>
                <w:color w:val="1E3E62"/>
              </w:rPr>
            </w:pPr>
            <w:r w:rsidRPr="00934A92">
              <w:rPr>
                <w:rFonts w:ascii="Arial" w:eastAsia="Arial Unicode MS" w:hAnsi="Arial" w:cs="Arial"/>
              </w:rPr>
              <w:t>Contratación Pública</w:t>
            </w:r>
          </w:p>
          <w:p w14:paraId="3B941A06" w14:textId="77777777" w:rsidR="00587B75" w:rsidRDefault="00587B75" w:rsidP="00587B75">
            <w:pPr>
              <w:pStyle w:val="Prrafodelista"/>
              <w:snapToGrid w:val="0"/>
              <w:spacing w:after="0" w:line="256" w:lineRule="auto"/>
              <w:ind w:left="360"/>
              <w:rPr>
                <w:rFonts w:ascii="Arial" w:eastAsia="Arial Unicode MS" w:hAnsi="Arial" w:cs="Arial"/>
                <w:color w:val="1E3E62"/>
              </w:rPr>
            </w:pPr>
          </w:p>
          <w:p w14:paraId="7D3934B2" w14:textId="77777777" w:rsidR="00587B75" w:rsidRDefault="00587B75" w:rsidP="00587B75">
            <w:pPr>
              <w:pStyle w:val="Prrafodelista"/>
              <w:snapToGrid w:val="0"/>
              <w:spacing w:after="0" w:line="256" w:lineRule="auto"/>
              <w:ind w:left="360"/>
              <w:rPr>
                <w:rFonts w:ascii="Arial" w:eastAsia="Arial Unicode MS" w:hAnsi="Arial" w:cs="Arial"/>
                <w:color w:val="1E3E62"/>
              </w:rPr>
            </w:pPr>
          </w:p>
          <w:p w14:paraId="33008255" w14:textId="77777777" w:rsidR="00587B75" w:rsidRDefault="00587B75" w:rsidP="00587B75">
            <w:pPr>
              <w:pStyle w:val="Prrafodelista"/>
              <w:snapToGrid w:val="0"/>
              <w:spacing w:after="0" w:line="256" w:lineRule="auto"/>
              <w:ind w:left="360"/>
              <w:rPr>
                <w:rFonts w:ascii="Arial" w:eastAsia="Arial Unicode MS" w:hAnsi="Arial" w:cs="Arial"/>
                <w:color w:val="1E3E62"/>
              </w:rPr>
            </w:pPr>
          </w:p>
          <w:p w14:paraId="22261389" w14:textId="16A780AF" w:rsidR="00587B75" w:rsidRPr="00934A92" w:rsidRDefault="00587B75" w:rsidP="00587B75">
            <w:pPr>
              <w:pStyle w:val="Prrafodelista"/>
              <w:snapToGrid w:val="0"/>
              <w:spacing w:after="0" w:line="256" w:lineRule="auto"/>
              <w:ind w:left="360"/>
              <w:rPr>
                <w:rFonts w:ascii="Arial" w:eastAsia="Arial Unicode MS" w:hAnsi="Arial" w:cs="Arial"/>
                <w:color w:val="1E3E62"/>
              </w:rPr>
            </w:pPr>
          </w:p>
        </w:tc>
      </w:tr>
      <w:tr w:rsidR="00934A92" w14:paraId="2E58766E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F240D8E" w14:textId="77777777" w:rsidR="00934A92" w:rsidRDefault="00934A92" w:rsidP="00934A9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528EEA8" w14:textId="77777777" w:rsidR="00934A92" w:rsidRDefault="00934A92" w:rsidP="00934A9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REQUISITOS DE ESTUDIOS Y EXPERIENCIA CON EQUIVALENCIAS</w:t>
            </w:r>
          </w:p>
        </w:tc>
      </w:tr>
      <w:tr w:rsidR="00934A92" w14:paraId="6D32D97F" w14:textId="77777777">
        <w:tc>
          <w:tcPr>
            <w:tcW w:w="4320" w:type="dxa"/>
            <w:gridSpan w:val="2"/>
            <w:tcBorders>
              <w:top w:val="single" w:sz="24" w:space="0" w:color="000000"/>
            </w:tcBorders>
          </w:tcPr>
          <w:p w14:paraId="12C413CF" w14:textId="77777777" w:rsidR="00934A92" w:rsidRDefault="00934A92" w:rsidP="00934A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</w:p>
          <w:p w14:paraId="0738A85F" w14:textId="77777777" w:rsidR="00934A92" w:rsidRDefault="00934A92" w:rsidP="00934A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239FF285" w14:textId="77777777" w:rsidR="00934A92" w:rsidRDefault="00934A92" w:rsidP="00934A9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4A27A006" w14:textId="77777777" w:rsidR="00934A92" w:rsidRDefault="00934A92" w:rsidP="00934A92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</w:t>
            </w:r>
          </w:p>
        </w:tc>
      </w:tr>
      <w:tr w:rsidR="00934A92" w14:paraId="3CFE6289" w14:textId="77777777">
        <w:tc>
          <w:tcPr>
            <w:tcW w:w="4320" w:type="dxa"/>
            <w:gridSpan w:val="2"/>
            <w:tcBorders>
              <w:bottom w:val="single" w:sz="24" w:space="0" w:color="000000"/>
            </w:tcBorders>
          </w:tcPr>
          <w:p w14:paraId="609910EC" w14:textId="41CF0D31" w:rsidR="00934A92" w:rsidRPr="00934A92" w:rsidRDefault="00934A92" w:rsidP="00934A92">
            <w:pPr>
              <w:pStyle w:val="Textocomentario"/>
              <w:spacing w:after="0" w:line="256" w:lineRule="auto"/>
              <w:rPr>
                <w:rFonts w:ascii="Arial" w:eastAsia="Arial Unicode MS" w:hAnsi="Arial" w:cs="Arial"/>
                <w:sz w:val="22"/>
                <w:szCs w:val="22"/>
              </w:rPr>
            </w:pPr>
            <w:r w:rsidRPr="00934A92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básico del conocimiento en: Ingeniería industrial y Afines, Derecho y Afines, Contaduría Pública, Administración, Economía.</w:t>
            </w:r>
          </w:p>
          <w:p w14:paraId="67BC6E91" w14:textId="6B2B179B" w:rsidR="00934A92" w:rsidRPr="00934A92" w:rsidRDefault="00934A92" w:rsidP="00934A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br/>
              <w:t>Título de postgrado en la modalidad de especialización en el área relacionada con las funciones del cargo.</w:t>
            </w:r>
            <w:r w:rsidRPr="00934A92">
              <w:rPr>
                <w:rFonts w:ascii="Arial" w:eastAsia="Arial Unicode MS" w:hAnsi="Arial" w:cs="Arial"/>
              </w:rPr>
              <w:br/>
            </w:r>
            <w:r w:rsidRPr="00934A92">
              <w:rPr>
                <w:rFonts w:ascii="Arial" w:eastAsia="Arial Unicode MS" w:hAnsi="Arial" w:cs="Arial"/>
              </w:rPr>
              <w:br/>
              <w:t>Tarjeta profesional en los casos reglamentados por la ley</w:t>
            </w:r>
          </w:p>
        </w:tc>
        <w:tc>
          <w:tcPr>
            <w:tcW w:w="4932" w:type="dxa"/>
            <w:tcBorders>
              <w:bottom w:val="single" w:sz="24" w:space="0" w:color="000000"/>
            </w:tcBorders>
            <w:vAlign w:val="center"/>
          </w:tcPr>
          <w:p w14:paraId="42EA990D" w14:textId="0309F9EC" w:rsidR="00934A92" w:rsidRDefault="00934A92" w:rsidP="00934A92">
            <w:pPr>
              <w:spacing w:after="0"/>
              <w:rPr>
                <w:rFonts w:ascii="Arial" w:eastAsia="Arial" w:hAnsi="Arial" w:cs="Arial"/>
              </w:rPr>
            </w:pPr>
            <w:r w:rsidRPr="00934A92">
              <w:rPr>
                <w:rFonts w:ascii="Arial" w:eastAsia="Arial Unicode MS" w:hAnsi="Arial" w:cs="Arial"/>
              </w:rPr>
              <w:t>Cuarenta (4</w:t>
            </w:r>
            <w:r w:rsidR="00E42E40">
              <w:rPr>
                <w:rFonts w:ascii="Arial" w:eastAsia="Arial Unicode MS" w:hAnsi="Arial" w:cs="Arial"/>
              </w:rPr>
              <w:t>0</w:t>
            </w:r>
            <w:r w:rsidRPr="00934A92">
              <w:rPr>
                <w:rFonts w:ascii="Arial" w:eastAsia="Arial Unicode MS" w:hAnsi="Arial" w:cs="Arial"/>
              </w:rPr>
              <w:t>) meses de experiencia profesional relacionada.</w:t>
            </w:r>
          </w:p>
        </w:tc>
      </w:tr>
      <w:tr w:rsidR="00934A92" w14:paraId="7A91F1CD" w14:textId="77777777">
        <w:tc>
          <w:tcPr>
            <w:tcW w:w="9252" w:type="dxa"/>
            <w:gridSpan w:val="3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0A74120F" w14:textId="77777777" w:rsidR="00934A92" w:rsidRDefault="00934A92" w:rsidP="00934A92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21E573A3" w14:textId="77777777" w:rsidR="00934A92" w:rsidRDefault="00934A92" w:rsidP="00934A92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934A92" w14:paraId="191D0871" w14:textId="77777777">
        <w:tc>
          <w:tcPr>
            <w:tcW w:w="4320" w:type="dxa"/>
            <w:gridSpan w:val="2"/>
            <w:tcBorders>
              <w:top w:val="single" w:sz="24" w:space="0" w:color="000000"/>
            </w:tcBorders>
          </w:tcPr>
          <w:p w14:paraId="4BF65183" w14:textId="77777777" w:rsidR="00934A92" w:rsidRDefault="00934A92" w:rsidP="00934A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</w:p>
          <w:p w14:paraId="43A1FB29" w14:textId="77777777" w:rsidR="00934A92" w:rsidRDefault="00934A92" w:rsidP="00934A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2" w:type="dxa"/>
            <w:tcBorders>
              <w:top w:val="single" w:sz="24" w:space="0" w:color="000000"/>
            </w:tcBorders>
          </w:tcPr>
          <w:p w14:paraId="382D354D" w14:textId="77777777" w:rsidR="00934A92" w:rsidRDefault="00934A92" w:rsidP="00934A92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3962A9E8" w14:textId="146CB729" w:rsidR="00934A92" w:rsidRDefault="00934A92" w:rsidP="00934A92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JERÁRQUICO:</w:t>
            </w:r>
            <w:r w:rsidR="00DD5A5C">
              <w:rPr>
                <w:rFonts w:ascii="Arial" w:eastAsia="Arial" w:hAnsi="Arial" w:cs="Arial"/>
                <w:b/>
              </w:rPr>
              <w:t xml:space="preserve"> (Decreto 989 de 2020)</w:t>
            </w:r>
          </w:p>
        </w:tc>
      </w:tr>
      <w:tr w:rsidR="00934A92" w14:paraId="03B03039" w14:textId="77777777">
        <w:tc>
          <w:tcPr>
            <w:tcW w:w="4320" w:type="dxa"/>
            <w:gridSpan w:val="2"/>
          </w:tcPr>
          <w:p w14:paraId="09D9A4C1" w14:textId="77777777" w:rsidR="00934A92" w:rsidRDefault="00934A92" w:rsidP="00934A92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7D924173" w14:textId="77777777" w:rsidR="00934A92" w:rsidRDefault="00934A92" w:rsidP="00934A92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6EE5C199" w14:textId="77777777" w:rsidR="00934A92" w:rsidRDefault="00934A92" w:rsidP="00934A92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7F410F47" w14:textId="77777777" w:rsidR="00934A92" w:rsidRDefault="00934A92" w:rsidP="00934A92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7DF40B01" w14:textId="77777777" w:rsidR="00934A92" w:rsidRDefault="00934A92" w:rsidP="00934A92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16571B14" w14:textId="77777777" w:rsidR="00934A92" w:rsidRDefault="00934A92" w:rsidP="00934A92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Adaptación al cambio </w:t>
            </w:r>
          </w:p>
          <w:p w14:paraId="26B68F88" w14:textId="77777777" w:rsidR="00934A92" w:rsidRDefault="00934A92" w:rsidP="00934A9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  <w:tc>
          <w:tcPr>
            <w:tcW w:w="4932" w:type="dxa"/>
          </w:tcPr>
          <w:p w14:paraId="731B2074" w14:textId="77777777" w:rsidR="00125CB5" w:rsidRDefault="00125CB5" w:rsidP="00934A9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125CB5"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7F85D9A6" w14:textId="3FDCEB33" w:rsidR="00934A92" w:rsidRDefault="00934A92" w:rsidP="00934A9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34A92">
              <w:rPr>
                <w:rFonts w:ascii="Arial" w:eastAsia="Arial Unicode MS" w:hAnsi="Arial" w:cs="Arial"/>
                <w:bCs/>
              </w:rPr>
              <w:t xml:space="preserve">Liderazgo </w:t>
            </w:r>
            <w:r w:rsidR="00125CB5">
              <w:rPr>
                <w:rFonts w:ascii="Arial" w:eastAsia="Arial Unicode MS" w:hAnsi="Arial" w:cs="Arial"/>
                <w:bCs/>
              </w:rPr>
              <w:t>e iniciativa.</w:t>
            </w:r>
          </w:p>
          <w:p w14:paraId="1937CEE8" w14:textId="0D0969C9" w:rsidR="00125CB5" w:rsidRPr="00934A92" w:rsidRDefault="00125CB5" w:rsidP="00934A9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" w:hAnsi="Arial" w:cs="Arial"/>
              </w:rPr>
              <w:t>Adaptación al cambio</w:t>
            </w:r>
          </w:p>
          <w:p w14:paraId="4CFBA360" w14:textId="3D2BECC8" w:rsidR="00934A92" w:rsidRDefault="00934A92" w:rsidP="00934A9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 w:rsidRPr="00934A92">
              <w:rPr>
                <w:rFonts w:ascii="Arial" w:eastAsia="Arial Unicode MS" w:hAnsi="Arial" w:cs="Arial"/>
                <w:bCs/>
              </w:rPr>
              <w:t>Planeación</w:t>
            </w:r>
          </w:p>
          <w:p w14:paraId="5927874D" w14:textId="75D75A1E" w:rsidR="00125CB5" w:rsidRPr="00934A92" w:rsidRDefault="00125CB5" w:rsidP="00934A92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Comunicación efectiva</w:t>
            </w:r>
          </w:p>
          <w:p w14:paraId="323DB0B0" w14:textId="7A950433" w:rsidR="00934A92" w:rsidRDefault="00934A92" w:rsidP="00C435F2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</w:tr>
    </w:tbl>
    <w:p w14:paraId="1936BDD8" w14:textId="77777777" w:rsidR="00CC671B" w:rsidRDefault="00CC671B" w:rsidP="00587B75"/>
    <w:sectPr w:rsidR="00CC671B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8F368" w14:textId="77777777" w:rsidR="001E0E3E" w:rsidRDefault="001E0E3E">
      <w:pPr>
        <w:spacing w:after="0" w:line="240" w:lineRule="auto"/>
      </w:pPr>
      <w:r>
        <w:separator/>
      </w:r>
    </w:p>
  </w:endnote>
  <w:endnote w:type="continuationSeparator" w:id="0">
    <w:p w14:paraId="53A6F967" w14:textId="77777777" w:rsidR="001E0E3E" w:rsidRDefault="001E0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8708D" w14:textId="77777777" w:rsidR="00CC671B" w:rsidRDefault="00CC671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980"/>
      <w:gridCol w:w="2268"/>
      <w:gridCol w:w="3260"/>
      <w:gridCol w:w="1559"/>
    </w:tblGrid>
    <w:tr w:rsidR="00CC671B" w14:paraId="202EB9BC" w14:textId="77777777" w:rsidTr="00185BFA">
      <w:tc>
        <w:tcPr>
          <w:tcW w:w="1980" w:type="dxa"/>
          <w:vAlign w:val="center"/>
        </w:tcPr>
        <w:p w14:paraId="1E7295EF" w14:textId="77777777" w:rsidR="00CC671B" w:rsidRDefault="008C2C0D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268" w:type="dxa"/>
          <w:vAlign w:val="center"/>
        </w:tcPr>
        <w:p w14:paraId="2CEEBAF5" w14:textId="77777777" w:rsidR="00CC671B" w:rsidRDefault="008C2C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4819" w:type="dxa"/>
          <w:gridSpan w:val="2"/>
          <w:vAlign w:val="center"/>
        </w:tcPr>
        <w:p w14:paraId="5D870745" w14:textId="77777777" w:rsidR="00CC671B" w:rsidRDefault="008C2C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CC671B" w14:paraId="04FB98AC" w14:textId="77777777" w:rsidTr="00185BFA">
      <w:trPr>
        <w:trHeight w:val="373"/>
      </w:trPr>
      <w:tc>
        <w:tcPr>
          <w:tcW w:w="1980" w:type="dxa"/>
          <w:vAlign w:val="center"/>
        </w:tcPr>
        <w:p w14:paraId="3B9828B4" w14:textId="77777777" w:rsidR="00CC671B" w:rsidRDefault="008C2C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268" w:type="dxa"/>
          <w:vAlign w:val="center"/>
        </w:tcPr>
        <w:p w14:paraId="575E5F33" w14:textId="77777777" w:rsidR="00CC671B" w:rsidRDefault="008C2C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5A771140" w14:textId="77777777" w:rsidR="00CC671B" w:rsidRDefault="008C2C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3260" w:type="dxa"/>
          <w:vAlign w:val="center"/>
        </w:tcPr>
        <w:p w14:paraId="24DDA968" w14:textId="7C85A259" w:rsidR="00CC671B" w:rsidRDefault="008C2C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 GRANADOS MARTINEZ</w:t>
          </w:r>
        </w:p>
        <w:p w14:paraId="66B8B67F" w14:textId="77777777" w:rsidR="00CC671B" w:rsidRDefault="008C2C0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573E1D6C" w14:textId="3987D1F4" w:rsidR="00CC671B" w:rsidRDefault="00720BC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="006A0C37"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431CA932" w14:textId="77777777" w:rsidR="00CC671B" w:rsidRDefault="00CC67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F8A3" w14:textId="77777777" w:rsidR="001E0E3E" w:rsidRDefault="001E0E3E">
      <w:pPr>
        <w:spacing w:after="0" w:line="240" w:lineRule="auto"/>
      </w:pPr>
      <w:r>
        <w:separator/>
      </w:r>
    </w:p>
  </w:footnote>
  <w:footnote w:type="continuationSeparator" w:id="0">
    <w:p w14:paraId="7C392309" w14:textId="77777777" w:rsidR="001E0E3E" w:rsidRDefault="001E0E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8673C" w14:textId="77777777" w:rsidR="00CC671B" w:rsidRDefault="00CC671B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CC671B" w14:paraId="2EF65F76" w14:textId="77777777">
      <w:tc>
        <w:tcPr>
          <w:tcW w:w="2942" w:type="dxa"/>
        </w:tcPr>
        <w:p w14:paraId="141D49AF" w14:textId="77777777" w:rsidR="00CC671B" w:rsidRDefault="008C2C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44A63DAE" wp14:editId="3899245D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2A06CBB" w14:textId="77777777" w:rsidR="00CC671B" w:rsidRDefault="00CC671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1F781794" w14:textId="77777777" w:rsidR="00CC671B" w:rsidRDefault="008C2C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5D2D53D8" w14:textId="77777777" w:rsidR="00CC671B" w:rsidRDefault="008C2C0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3CB8EB1D" w14:textId="77777777" w:rsidR="00CC671B" w:rsidRDefault="00CC671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B2951"/>
    <w:multiLevelType w:val="multilevel"/>
    <w:tmpl w:val="757A3080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8855455"/>
    <w:multiLevelType w:val="hybridMultilevel"/>
    <w:tmpl w:val="AD145B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82403C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4825BB"/>
    <w:multiLevelType w:val="multilevel"/>
    <w:tmpl w:val="3D122CA0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6341B79"/>
    <w:multiLevelType w:val="hybridMultilevel"/>
    <w:tmpl w:val="FF5E3EB2"/>
    <w:lvl w:ilvl="0" w:tplc="88D262C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948" w:hanging="360"/>
      </w:pPr>
    </w:lvl>
    <w:lvl w:ilvl="2" w:tplc="240A001B" w:tentative="1">
      <w:start w:val="1"/>
      <w:numFmt w:val="lowerRoman"/>
      <w:lvlText w:val="%3."/>
      <w:lvlJc w:val="right"/>
      <w:pPr>
        <w:ind w:left="1668" w:hanging="180"/>
      </w:pPr>
    </w:lvl>
    <w:lvl w:ilvl="3" w:tplc="240A000F" w:tentative="1">
      <w:start w:val="1"/>
      <w:numFmt w:val="decimal"/>
      <w:lvlText w:val="%4."/>
      <w:lvlJc w:val="left"/>
      <w:pPr>
        <w:ind w:left="2388" w:hanging="360"/>
      </w:pPr>
    </w:lvl>
    <w:lvl w:ilvl="4" w:tplc="240A0019" w:tentative="1">
      <w:start w:val="1"/>
      <w:numFmt w:val="lowerLetter"/>
      <w:lvlText w:val="%5."/>
      <w:lvlJc w:val="left"/>
      <w:pPr>
        <w:ind w:left="3108" w:hanging="360"/>
      </w:pPr>
    </w:lvl>
    <w:lvl w:ilvl="5" w:tplc="240A001B" w:tentative="1">
      <w:start w:val="1"/>
      <w:numFmt w:val="lowerRoman"/>
      <w:lvlText w:val="%6."/>
      <w:lvlJc w:val="right"/>
      <w:pPr>
        <w:ind w:left="3828" w:hanging="180"/>
      </w:pPr>
    </w:lvl>
    <w:lvl w:ilvl="6" w:tplc="240A000F" w:tentative="1">
      <w:start w:val="1"/>
      <w:numFmt w:val="decimal"/>
      <w:lvlText w:val="%7."/>
      <w:lvlJc w:val="left"/>
      <w:pPr>
        <w:ind w:left="4548" w:hanging="360"/>
      </w:pPr>
    </w:lvl>
    <w:lvl w:ilvl="7" w:tplc="240A0019" w:tentative="1">
      <w:start w:val="1"/>
      <w:numFmt w:val="lowerLetter"/>
      <w:lvlText w:val="%8."/>
      <w:lvlJc w:val="left"/>
      <w:pPr>
        <w:ind w:left="5268" w:hanging="360"/>
      </w:pPr>
    </w:lvl>
    <w:lvl w:ilvl="8" w:tplc="240A001B" w:tentative="1">
      <w:start w:val="1"/>
      <w:numFmt w:val="lowerRoman"/>
      <w:lvlText w:val="%9."/>
      <w:lvlJc w:val="right"/>
      <w:pPr>
        <w:ind w:left="5988" w:hanging="180"/>
      </w:pPr>
    </w:lvl>
  </w:abstractNum>
  <w:abstractNum w:abstractNumId="6" w15:restartNumberingAfterBreak="0">
    <w:nsid w:val="6DBA4511"/>
    <w:multiLevelType w:val="hybridMultilevel"/>
    <w:tmpl w:val="CCB0F646"/>
    <w:lvl w:ilvl="0" w:tplc="F606F5F2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65075D"/>
    <w:multiLevelType w:val="hybridMultilevel"/>
    <w:tmpl w:val="59F219E6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 w15:restartNumberingAfterBreak="0">
    <w:nsid w:val="7BD1423A"/>
    <w:multiLevelType w:val="multilevel"/>
    <w:tmpl w:val="B4D02F80"/>
    <w:lvl w:ilvl="0">
      <w:start w:val="1"/>
      <w:numFmt w:val="decimal"/>
      <w:lvlText w:val="%1."/>
      <w:lvlJc w:val="left"/>
      <w:pPr>
        <w:ind w:left="473" w:hanging="360"/>
      </w:pPr>
    </w:lvl>
    <w:lvl w:ilvl="1">
      <w:start w:val="1"/>
      <w:numFmt w:val="lowerLetter"/>
      <w:lvlText w:val="%2."/>
      <w:lvlJc w:val="left"/>
      <w:pPr>
        <w:ind w:left="1193" w:hanging="360"/>
      </w:pPr>
    </w:lvl>
    <w:lvl w:ilvl="2">
      <w:start w:val="1"/>
      <w:numFmt w:val="lowerRoman"/>
      <w:lvlText w:val="%3."/>
      <w:lvlJc w:val="right"/>
      <w:pPr>
        <w:ind w:left="1913" w:hanging="180"/>
      </w:pPr>
    </w:lvl>
    <w:lvl w:ilvl="3">
      <w:start w:val="1"/>
      <w:numFmt w:val="decimal"/>
      <w:lvlText w:val="%4."/>
      <w:lvlJc w:val="left"/>
      <w:pPr>
        <w:ind w:left="2633" w:hanging="360"/>
      </w:pPr>
    </w:lvl>
    <w:lvl w:ilvl="4">
      <w:start w:val="1"/>
      <w:numFmt w:val="lowerLetter"/>
      <w:lvlText w:val="%5."/>
      <w:lvlJc w:val="left"/>
      <w:pPr>
        <w:ind w:left="3353" w:hanging="360"/>
      </w:pPr>
    </w:lvl>
    <w:lvl w:ilvl="5">
      <w:start w:val="1"/>
      <w:numFmt w:val="lowerRoman"/>
      <w:lvlText w:val="%6."/>
      <w:lvlJc w:val="right"/>
      <w:pPr>
        <w:ind w:left="4073" w:hanging="180"/>
      </w:pPr>
    </w:lvl>
    <w:lvl w:ilvl="6">
      <w:start w:val="1"/>
      <w:numFmt w:val="decimal"/>
      <w:lvlText w:val="%7."/>
      <w:lvlJc w:val="left"/>
      <w:pPr>
        <w:ind w:left="4793" w:hanging="360"/>
      </w:pPr>
    </w:lvl>
    <w:lvl w:ilvl="7">
      <w:start w:val="1"/>
      <w:numFmt w:val="lowerLetter"/>
      <w:lvlText w:val="%8."/>
      <w:lvlJc w:val="left"/>
      <w:pPr>
        <w:ind w:left="5513" w:hanging="360"/>
      </w:pPr>
    </w:lvl>
    <w:lvl w:ilvl="8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71B"/>
    <w:rsid w:val="00125CB5"/>
    <w:rsid w:val="0017640C"/>
    <w:rsid w:val="00185BFA"/>
    <w:rsid w:val="001E0E3E"/>
    <w:rsid w:val="00245C02"/>
    <w:rsid w:val="0025727C"/>
    <w:rsid w:val="002A7DAC"/>
    <w:rsid w:val="003433CB"/>
    <w:rsid w:val="003F2395"/>
    <w:rsid w:val="00415FF9"/>
    <w:rsid w:val="0049209D"/>
    <w:rsid w:val="00587B75"/>
    <w:rsid w:val="006A0C37"/>
    <w:rsid w:val="00720BCC"/>
    <w:rsid w:val="00730D61"/>
    <w:rsid w:val="007E2A84"/>
    <w:rsid w:val="008456D5"/>
    <w:rsid w:val="008C2C0D"/>
    <w:rsid w:val="008C6C84"/>
    <w:rsid w:val="00934A92"/>
    <w:rsid w:val="00986322"/>
    <w:rsid w:val="00B35BAC"/>
    <w:rsid w:val="00BB60DD"/>
    <w:rsid w:val="00BC2FAF"/>
    <w:rsid w:val="00C435F2"/>
    <w:rsid w:val="00CC671B"/>
    <w:rsid w:val="00D84C66"/>
    <w:rsid w:val="00DD5A5C"/>
    <w:rsid w:val="00DE2111"/>
    <w:rsid w:val="00E0210E"/>
    <w:rsid w:val="00E42E40"/>
    <w:rsid w:val="00E47547"/>
    <w:rsid w:val="00EA5126"/>
    <w:rsid w:val="00FA5C94"/>
    <w:rsid w:val="00FA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A7733"/>
  <w15:docId w15:val="{35295460-5C59-4B6D-8E34-CEFE8379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4B+FhYDKtc4DSrWFRaKbG0WHvQ==">AMUW2mUneYr2PUqHg/6jbvYqUPX4u0FP0E/mqXWntwWffKHqgFxFucVYQhHUAur7kIkdOaTyEWSNkzOTPKqG7BwaiSAZWFU4lye8QBJ6KRoXc4OorsiLwHw6jRW2zGqHGTCYTdAqDSH2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684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17</cp:revision>
  <dcterms:created xsi:type="dcterms:W3CDTF">2021-12-15T15:46:00Z</dcterms:created>
  <dcterms:modified xsi:type="dcterms:W3CDTF">2022-01-21T20:30:00Z</dcterms:modified>
</cp:coreProperties>
</file>